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2024部队后勤工作总结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在今后的工作中，我会严格要求自己，加强学习，努力提高自己的业务水平和工作能力，做一名合格的后勤人员。下面是小编整理的部队后勤工作总结，欢迎参考!　　篇一：部队后勤保障工作总结　　消防部队机关后勤部门是一个综合性职能部门，具体负责党委行政...</w:t>
      </w:r>
    </w:p>
    <w:p>
      <w:pPr>
        <w:ind w:left="0" w:right="0" w:firstLine="560"/>
        <w:spacing w:before="450" w:after="450" w:line="312" w:lineRule="auto"/>
      </w:pPr>
      <w:r>
        <w:rPr>
          <w:rFonts w:ascii="宋体" w:hAnsi="宋体" w:eastAsia="宋体" w:cs="宋体"/>
          <w:color w:val="000"/>
          <w:sz w:val="28"/>
          <w:szCs w:val="28"/>
        </w:rPr>
        <w:t xml:space="preserve">　　在今后的工作中，我会严格要求自己，加强学习，努力提高自己的业务水平和工作能力，做一名合格的后勤人员。下面是小编整理的部队后勤工作总结，欢迎参考!</w:t>
      </w:r>
    </w:p>
    <w:p>
      <w:pPr>
        <w:ind w:left="0" w:right="0" w:firstLine="560"/>
        <w:spacing w:before="450" w:after="450" w:line="312" w:lineRule="auto"/>
      </w:pPr>
      <w:r>
        <w:rPr>
          <w:rFonts w:ascii="宋体" w:hAnsi="宋体" w:eastAsia="宋体" w:cs="宋体"/>
          <w:color w:val="000"/>
          <w:sz w:val="28"/>
          <w:szCs w:val="28"/>
        </w:rPr>
        <w:t xml:space="preserve">　　篇一：部队后勤保障工作总结</w:t>
      </w:r>
    </w:p>
    <w:p>
      <w:pPr>
        <w:ind w:left="0" w:right="0" w:firstLine="560"/>
        <w:spacing w:before="450" w:after="450" w:line="312" w:lineRule="auto"/>
      </w:pPr>
      <w:r>
        <w:rPr>
          <w:rFonts w:ascii="宋体" w:hAnsi="宋体" w:eastAsia="宋体" w:cs="宋体"/>
          <w:color w:val="000"/>
          <w:sz w:val="28"/>
          <w:szCs w:val="28"/>
        </w:rPr>
        <w:t xml:space="preserve">　　消防部队机关后勤部门是一个综合性职能部门，具体负责党委行政事务管理和后勤服务保障工作，它所涉及管理的内容是行政上的所有事务，涉及服务的对象是领导和机关人员。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　　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　　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　　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　　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　　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　　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　　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宋体" w:hAnsi="宋体" w:eastAsia="宋体" w:cs="宋体"/>
          <w:color w:val="000"/>
          <w:sz w:val="28"/>
          <w:szCs w:val="28"/>
        </w:rPr>
        <w:t xml:space="preserve">　　篇二：部队后勤班工作总结</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后勤班共6人，二级士官2人，一级士官1人，上等兵2人，列兵1别来自个省市;党员4人，团员2人;汉族5人，土家族1人;大专2人。</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　　(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　　(三)中队正规化建设上取得长促发展。中队在支队统一安排部署下落实《基层正规化管理规定》，中队官兵从自身开始加强理论学习，从细小养成开始、从点滴入手深抓细扣，从软件上先落实《正规化》。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　　(四)后勤生产成效明显。一年来在中队领导的指导、全体战友的辛勤劳动下中队农副业生产取得了明显成效：中队全年共养猪6头、鸡100品种。丰富了官兵的菜盘子，节约了中队伙食费。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　　(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　　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　　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　　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　　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　　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　　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　　篇三：部队后勤年终工作总结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　　篇四：消防部队后勤工作总结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二0××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整体素质。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　　五、建立健全管理机制，提高服务质量，做好卫生防病工作。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同时，中队加强与县政府、县财政的联系，拓展渠道，争取经费。今年中队业务费预算272600元，截止11月份中队已向县财政争取拨回252600元经费，积极拓展渠道向县政府、县财政打报告额外增加经费90000元，有力地缓解了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2024-10-06T07:26:20+08:00</dcterms:created>
  <dcterms:modified xsi:type="dcterms:W3CDTF">2024-10-06T07:26:20+08:00</dcterms:modified>
</cp:coreProperties>
</file>

<file path=docProps/custom.xml><?xml version="1.0" encoding="utf-8"?>
<Properties xmlns="http://schemas.openxmlformats.org/officeDocument/2006/custom-properties" xmlns:vt="http://schemas.openxmlformats.org/officeDocument/2006/docPropsVTypes"/>
</file>