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敬老月活动总结开头及结尾</w:t>
      </w:r>
      <w:bookmarkEnd w:id="1"/>
    </w:p>
    <w:p>
      <w:pPr>
        <w:jc w:val="center"/>
        <w:spacing w:before="0" w:after="450"/>
      </w:pPr>
      <w:r>
        <w:rPr>
          <w:rFonts w:ascii="Arial" w:hAnsi="Arial" w:eastAsia="Arial" w:cs="Arial"/>
          <w:color w:val="999999"/>
          <w:sz w:val="20"/>
          <w:szCs w:val="20"/>
        </w:rPr>
        <w:t xml:space="preserve">来源：网友投稿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&gt;【篇一】敬老月活动总结开头及结尾</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&gt;【篇二】敬老月活动总结开头及结尾</w:t>
      </w:r>
    </w:p>
    <w:p>
      <w:pPr>
        <w:ind w:left="0" w:right="0" w:firstLine="560"/>
        <w:spacing w:before="450" w:after="450" w:line="312" w:lineRule="auto"/>
      </w:pPr>
      <w:r>
        <w:rPr>
          <w:rFonts w:ascii="宋体" w:hAnsi="宋体" w:eastAsia="宋体" w:cs="宋体"/>
          <w:color w:val="000"/>
          <w:sz w:val="28"/>
          <w:szCs w:val="28"/>
        </w:rPr>
        <w:t xml:space="preserve">　　青岛团市委结合社会热点，在重阳节期间组织开展“朝霞重晚情，与爱同行促和谐”主题志愿活动，组织动员各级团组织、志愿者组织集中开展敬老、助老志愿服务。基本情况如下。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　　一、认真谋划、周密部署</w:t>
      </w:r>
    </w:p>
    <w:p>
      <w:pPr>
        <w:ind w:left="0" w:right="0" w:firstLine="560"/>
        <w:spacing w:before="450" w:after="450" w:line="312" w:lineRule="auto"/>
      </w:pPr>
      <w:r>
        <w:rPr>
          <w:rFonts w:ascii="宋体" w:hAnsi="宋体" w:eastAsia="宋体" w:cs="宋体"/>
          <w:color w:val="000"/>
          <w:sz w:val="28"/>
          <w:szCs w:val="28"/>
        </w:rPr>
        <w:t xml:space="preserve">　　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　　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　　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　　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　　五是联合市老龄办、青岛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　　二、精彩纷呈、各具特色</w:t>
      </w:r>
    </w:p>
    <w:p>
      <w:pPr>
        <w:ind w:left="0" w:right="0" w:firstLine="560"/>
        <w:spacing w:before="450" w:after="450" w:line="312" w:lineRule="auto"/>
      </w:pPr>
      <w:r>
        <w:rPr>
          <w:rFonts w:ascii="宋体" w:hAnsi="宋体" w:eastAsia="宋体" w:cs="宋体"/>
          <w:color w:val="000"/>
          <w:sz w:val="28"/>
          <w:szCs w:val="28"/>
        </w:rPr>
        <w:t xml:space="preserve">　　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10月18日，市南区开展“关爱老人心携手送温情”活动，组织青岛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　　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青岛港委以团支部为单位，采取“一对一”、“一对多”、“多对一”等形式，将志愿者与离退休老同志或者孤寡老人结为志愿服务活动对子，提供各种志愿服务。10月21日，崂山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　　10月20日，绿飘带志愿服务队携手海博出租车公司红飘带车队带领独居老人秋游。10月21日，团市委、市老龄办、青岛广播电视台联合举办“闪亮红星，爱心助老，和空巢老人做个朋友”第二季活动，走访看望了四方区南山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宋体" w:hAnsi="宋体" w:eastAsia="宋体" w:cs="宋体"/>
          <w:color w:val="000"/>
          <w:sz w:val="28"/>
          <w:szCs w:val="28"/>
        </w:rPr>
        <w:t xml:space="preserve">&gt;【篇三】敬老月活动总结开头及结尾</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凌河街道计生办组织个社区积极开展敬老月活动，精心组织了一系列敬老爱老活动，把社区敬老爱老活动推向一个新的高潮。现将凌河街道东风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三、凌河街道计生办组织各社区在辖区进行传单宣传。加大尊老爱老，助老惠老的宣传力度，唤起大家尊老敬老的社会意识，为老年人实实在在的做好事，解决实际困难，充分发挥社区为老活动的实际作用。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&gt;【篇四】敬老月活动总结开头及结尾</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我们以“三个代表”思想和党的xx大精神为指导。坚持“党政主导，社会参与，全民关怀”的工作方针/坚持执政为民和以人为本的原则，根据长府发[2024]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三、依法维权、保障到位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　　以上是十七户社区“敬老月”活动的工作总结。我们将一如既往地开展爱老敬老各项活动，在市老龄委的领导和支持下，努力开创我辖区老龄工作新局面。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2024-10-04T10:25:59+08:00</dcterms:created>
  <dcterms:modified xsi:type="dcterms:W3CDTF">2024-10-04T10:25:59+08:00</dcterms:modified>
</cp:coreProperties>
</file>

<file path=docProps/custom.xml><?xml version="1.0" encoding="utf-8"?>
<Properties xmlns="http://schemas.openxmlformats.org/officeDocument/2006/custom-properties" xmlns:vt="http://schemas.openxmlformats.org/officeDocument/2006/docPropsVTypes"/>
</file>