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医护理下乡工作总结(通用48篇)</w:t>
      </w:r>
      <w:bookmarkEnd w:id="1"/>
    </w:p>
    <w:p>
      <w:pPr>
        <w:jc w:val="center"/>
        <w:spacing w:before="0" w:after="450"/>
      </w:pPr>
      <w:r>
        <w:rPr>
          <w:rFonts w:ascii="Arial" w:hAnsi="Arial" w:eastAsia="Arial" w:cs="Arial"/>
          <w:color w:val="999999"/>
          <w:sz w:val="20"/>
          <w:szCs w:val="20"/>
        </w:rPr>
        <w:t xml:space="preserve">来源：网友投稿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医护理下乡工作总结120XX年即将过去，在这一年里，医务科在院长、分管院长的领导下，围绕以人为本、科学发展，维护医疗质量与安全，不断学习、提高人员素质等方面作了一些工作，现总结如下：&gt;一、树立以人为本，做到科学发展科学技术是第一生产力。20...</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年11月21日—20**年11月20日工作情况汇报如下：</w:t>
      </w:r>
    </w:p>
    <w:p>
      <w:pPr>
        <w:ind w:left="0" w:right="0" w:firstLine="560"/>
        <w:spacing w:before="450" w:after="450" w:line="312" w:lineRule="auto"/>
      </w:pPr>
      <w:r>
        <w:rPr>
          <w:rFonts w:ascii="宋体" w:hAnsi="宋体" w:eastAsia="宋体" w:cs="宋体"/>
          <w:color w:val="000"/>
          <w:sz w:val="28"/>
          <w:szCs w:val="28"/>
        </w:rPr>
        <w:t xml:space="preserve">一、财务收支情况及运行分析</w:t>
      </w:r>
    </w:p>
    <w:p>
      <w:pPr>
        <w:ind w:left="0" w:right="0" w:firstLine="560"/>
        <w:spacing w:before="450" w:after="450" w:line="312" w:lineRule="auto"/>
      </w:pPr>
      <w:r>
        <w:rPr>
          <w:rFonts w:ascii="宋体" w:hAnsi="宋体" w:eastAsia="宋体" w:cs="宋体"/>
          <w:color w:val="000"/>
          <w:sz w:val="28"/>
          <w:szCs w:val="28"/>
        </w:rPr>
        <w:t xml:space="preserve">20**年我院门诊就诊xx人次，出院xx人次，总收入：xx万元，临床业务收入xx万元，支出xx万元，收支结余xx万。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医护理下乡工作总结4</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医护理下乡工作总结5</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XX，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1—6月份以来共接诊患者XXX人次，完成业务毛收入XXX元。在所接诊的患者中，住院病人XXX人，毛收入XXX元，人均费用XXX元。门诊就诊人次为XXX人，毛收入XXX元，人均费用XX元。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20xx年6月止，我院共有住院人数XXX人，其中临床路径病例3例。通过临床路径管理使我院提高了工作效率和病历内涵质量，医护人员行为更加规范化、标准化，有效避免乱开药、滥检查等过度治疗现象。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医护理下乡工作总结10</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医护理下乡工作总结12</w:t>
      </w:r>
    </w:p>
    <w:p>
      <w:pPr>
        <w:ind w:left="0" w:right="0" w:firstLine="560"/>
        <w:spacing w:before="450" w:after="450" w:line="312" w:lineRule="auto"/>
      </w:pPr>
      <w:r>
        <w:rPr>
          <w:rFonts w:ascii="宋体" w:hAnsi="宋体" w:eastAsia="宋体" w:cs="宋体"/>
          <w:color w:val="000"/>
          <w:sz w:val="28"/>
          <w:szCs w:val="28"/>
        </w:rPr>
        <w:t xml:space="preserve">xxxx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卡介苗累计应种124人次，实种117人次，接种率；脊髓灰质炎糖丸累计应种299人次，实种287人次，接种率；百白破三联累计应种274人次，实种264人次，接种率；乙型肝炎疫苗累计应种289针次，实种281针次，接种率，首针及时接种43人次，首针及时接种率；V—A补充累计应服289人次，实服286人次，服药率；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大力宣传住院分娩的好处和贫困孕产妇救助政策，进村入户动员孕产妇住院分娩，我乡有新出生儿童108人，其中住院分娩41人（XX年01月01日至11月30日止）。住院分娩率。</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医护理下乡工作总结14</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十万，其中流行性感冒5例，发病率十万；腮腺炎2例，发病率十万，手足口病32例，发病率十万，水痘4例，发病率十万，肺结核9例，发病率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医护理下乡工作总结18</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医护理下乡工作总结19</w:t>
      </w:r>
    </w:p>
    <w:p>
      <w:pPr>
        <w:ind w:left="0" w:right="0" w:firstLine="560"/>
        <w:spacing w:before="450" w:after="450" w:line="312" w:lineRule="auto"/>
      </w:pPr>
      <w:r>
        <w:rPr>
          <w:rFonts w:ascii="宋体" w:hAnsi="宋体" w:eastAsia="宋体" w:cs="宋体"/>
          <w:color w:val="000"/>
          <w:sz w:val="28"/>
          <w:szCs w:val="28"/>
        </w:rPr>
        <w:t xml:space="preserve">下乡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医护理下乡工作总结20</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1-9月份制作宣传栏9期，举办4期健康咨询活动、9期健康知识讲座，播放了高血压、糖尿病防治、老年人合理用药等音像资料，发放多种宣传资料每种2024余份。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医护理下乡工作总结25</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2024-11-08T17:41:44+08:00</dcterms:created>
  <dcterms:modified xsi:type="dcterms:W3CDTF">2024-11-08T17:41:44+08:00</dcterms:modified>
</cp:coreProperties>
</file>

<file path=docProps/custom.xml><?xml version="1.0" encoding="utf-8"?>
<Properties xmlns="http://schemas.openxmlformats.org/officeDocument/2006/custom-properties" xmlns:vt="http://schemas.openxmlformats.org/officeDocument/2006/docPropsVTypes"/>
</file>