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关于党史学习总结报告【四篇】</w:t>
      </w:r>
      <w:bookmarkEnd w:id="1"/>
    </w:p>
    <w:p>
      <w:pPr>
        <w:jc w:val="center"/>
        <w:spacing w:before="0" w:after="450"/>
      </w:pPr>
      <w:r>
        <w:rPr>
          <w:rFonts w:ascii="Arial" w:hAnsi="Arial" w:eastAsia="Arial" w:cs="Arial"/>
          <w:color w:val="999999"/>
          <w:sz w:val="20"/>
          <w:szCs w:val="20"/>
        </w:rPr>
        <w:t xml:space="preserve">来源：网友投稿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党的历史，即我们党100年来的发展和奋斗史，也是每个共产党员在风雨中磨练意志和精神的心理过程。 以下是为大家整理的关于党史学习总结报告的文章4篇 ,欢迎品鉴！第1篇: 党史学习总结报告　　市委部署党史学习教育以来，工委紧紧围绕“学党史、悟思...</w:t>
      </w:r>
    </w:p>
    <w:p>
      <w:pPr>
        <w:ind w:left="0" w:right="0" w:firstLine="560"/>
        <w:spacing w:before="450" w:after="450" w:line="312" w:lineRule="auto"/>
      </w:pPr>
      <w:r>
        <w:rPr>
          <w:rFonts w:ascii="宋体" w:hAnsi="宋体" w:eastAsia="宋体" w:cs="宋体"/>
          <w:color w:val="000"/>
          <w:sz w:val="28"/>
          <w:szCs w:val="28"/>
        </w:rPr>
        <w:t xml:space="preserve">党的历史，即我们党100年来的发展和奋斗史，也是每个共产党员在风雨中磨练意志和精神的心理过程。 以下是为大家整理的关于党史学习总结报告的文章4篇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2024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2024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党史学习总结报告</w:t>
      </w:r>
    </w:p>
    <w:p>
      <w:pPr>
        <w:ind w:left="0" w:right="0" w:firstLine="560"/>
        <w:spacing w:before="450" w:after="450" w:line="312" w:lineRule="auto"/>
      </w:pPr>
      <w:r>
        <w:rPr>
          <w:rFonts w:ascii="宋体" w:hAnsi="宋体" w:eastAsia="宋体" w:cs="宋体"/>
          <w:color w:val="000"/>
          <w:sz w:val="28"/>
          <w:szCs w:val="28"/>
        </w:rPr>
        <w:t xml:space="preserve">　　今年是党的十x大召开年，为了让广大干部职工对党有清楚的认识，xx开展了“党史教育学习月”活动，我们单位为将学习活动开展的有声有色、富有实效，我局党工委及时制定学习实施方案，明确要求、周密部署，采取“三结合三深入”的方式，创新形式、与时俱进、务求实效。</w:t>
      </w:r>
    </w:p>
    <w:p>
      <w:pPr>
        <w:ind w:left="0" w:right="0" w:firstLine="560"/>
        <w:spacing w:before="450" w:after="450" w:line="312" w:lineRule="auto"/>
      </w:pPr>
      <w:r>
        <w:rPr>
          <w:rFonts w:ascii="宋体" w:hAnsi="宋体" w:eastAsia="宋体" w:cs="宋体"/>
          <w:color w:val="000"/>
          <w:sz w:val="28"/>
          <w:szCs w:val="28"/>
        </w:rPr>
        <w:t xml:space="preserve">　　一是“结合读一本好书，深入开展新形势思想教育”。在“学习月”期间，我局陆续购买了《与时俱进的马克思主义》、《国民经济和社会发展“十x五”规划大参考》、《中国新政》和《执政党建设的新视野》四本针对性较强的书籍，充分开展学习讨论，明确在新形势下我党的事业要求和发展方向。</w:t>
      </w:r>
    </w:p>
    <w:p>
      <w:pPr>
        <w:ind w:left="0" w:right="0" w:firstLine="560"/>
        <w:spacing w:before="450" w:after="450" w:line="312" w:lineRule="auto"/>
      </w:pPr>
      <w:r>
        <w:rPr>
          <w:rFonts w:ascii="宋体" w:hAnsi="宋体" w:eastAsia="宋体" w:cs="宋体"/>
          <w:color w:val="000"/>
          <w:sz w:val="28"/>
          <w:szCs w:val="28"/>
        </w:rPr>
        <w:t xml:space="preserve">　　二是“结合基层党校建设，深入开展时政宣讲活动”。基层党校是加强基层党的思想建设、组织建设、作风建设的重要载体，是基层党员干部和入党积极分子集中培训教育的主要阵地。我局积极聘请了市委党校教授给全体党员和积极分子上了一堂党课教育，深入浅出地分析、讲解了我市第八次党代会精神。</w:t>
      </w:r>
    </w:p>
    <w:p>
      <w:pPr>
        <w:ind w:left="0" w:right="0" w:firstLine="560"/>
        <w:spacing w:before="450" w:after="450" w:line="312" w:lineRule="auto"/>
      </w:pPr>
      <w:r>
        <w:rPr>
          <w:rFonts w:ascii="宋体" w:hAnsi="宋体" w:eastAsia="宋体" w:cs="宋体"/>
          <w:color w:val="000"/>
          <w:sz w:val="28"/>
          <w:szCs w:val="28"/>
        </w:rPr>
        <w:t xml:space="preserve">　　三是“结合预警机制建立，深入开展反腐倡廉教育”。“学习月”期间正逢全区上下开展关于“公共权力规范运行预警机制”回头看工作，我局纪工委积极组织党员干部，集中开展了“全面履职尽责，深化反腐倡廉”的廉政教育。通过学习中央、市、区纪检会议精神，部署我局纪工委全年工作计划和要求，牢固树立了党员干部的廉政意识和尽职意识。</w:t>
      </w:r>
    </w:p>
    <w:p>
      <w:pPr>
        <w:ind w:left="0" w:right="0" w:firstLine="560"/>
        <w:spacing w:before="450" w:after="450" w:line="312" w:lineRule="auto"/>
      </w:pPr>
      <w:r>
        <w:rPr>
          <w:rFonts w:ascii="宋体" w:hAnsi="宋体" w:eastAsia="宋体" w:cs="宋体"/>
          <w:color w:val="000"/>
          <w:sz w:val="28"/>
          <w:szCs w:val="28"/>
        </w:rPr>
        <w:t xml:space="preserve">　　通过以上读书、学习、教育等多种形式活动的开展，我局“学习月”活动确实取得了增强党员干部的工作责任感和使命感的实效，进一步以饱满的热情投入到日常的工作中。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党史学习总结报告</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按照公安局、处关于开展党史学习教育系列部署要求，2024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党史学习总结报告</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2024-10-06T05:56:03+08:00</dcterms:created>
  <dcterms:modified xsi:type="dcterms:W3CDTF">2024-10-06T05:56:03+08:00</dcterms:modified>
</cp:coreProperties>
</file>

<file path=docProps/custom.xml><?xml version="1.0" encoding="utf-8"?>
<Properties xmlns="http://schemas.openxmlformats.org/officeDocument/2006/custom-properties" xmlns:vt="http://schemas.openxmlformats.org/officeDocument/2006/docPropsVTypes"/>
</file>