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人力资源和社会保障局工作总结3000字</w:t>
      </w:r>
      <w:bookmarkEnd w:id="1"/>
    </w:p>
    <w:p>
      <w:pPr>
        <w:jc w:val="center"/>
        <w:spacing w:before="0" w:after="450"/>
      </w:pPr>
      <w:r>
        <w:rPr>
          <w:rFonts w:ascii="Arial" w:hAnsi="Arial" w:eastAsia="Arial" w:cs="Arial"/>
          <w:color w:val="999999"/>
          <w:sz w:val="20"/>
          <w:szCs w:val="20"/>
        </w:rPr>
        <w:t xml:space="preserve">来源：网友投稿  作者：夜幕降临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以下是为大家整理的关于人力资源和社会保障局工作总结3000字的文章，希望大家能够喜欢！　　改革创新促发展 提升服务惠民生努力开创人力资源社会保障事业新局面　　今年以来，人力资源和社会保障局紧紧抓住开展党的群众路线教育实践活动这一有利契机，积...</w:t>
      </w:r>
    </w:p>
    <w:p>
      <w:pPr>
        <w:ind w:left="0" w:right="0" w:firstLine="560"/>
        <w:spacing w:before="450" w:after="450" w:line="312" w:lineRule="auto"/>
      </w:pPr>
      <w:r>
        <w:rPr>
          <w:rFonts w:ascii="宋体" w:hAnsi="宋体" w:eastAsia="宋体" w:cs="宋体"/>
          <w:color w:val="000"/>
          <w:sz w:val="28"/>
          <w:szCs w:val="28"/>
        </w:rPr>
        <w:t xml:space="preserve">以下是为大家整理的关于人力资源和社会保障局工作总结3000字的文章，希望大家能够喜欢！</w:t>
      </w:r>
    </w:p>
    <w:p>
      <w:pPr>
        <w:ind w:left="0" w:right="0" w:firstLine="560"/>
        <w:spacing w:before="450" w:after="450" w:line="312" w:lineRule="auto"/>
      </w:pPr>
      <w:r>
        <w:rPr>
          <w:rFonts w:ascii="宋体" w:hAnsi="宋体" w:eastAsia="宋体" w:cs="宋体"/>
          <w:color w:val="000"/>
          <w:sz w:val="28"/>
          <w:szCs w:val="28"/>
        </w:rPr>
        <w:t xml:space="preserve">　　改革创新促发展 提升服务惠民生努力开创人力资源社会保障事业新局面</w:t>
      </w:r>
    </w:p>
    <w:p>
      <w:pPr>
        <w:ind w:left="0" w:right="0" w:firstLine="560"/>
        <w:spacing w:before="450" w:after="450" w:line="312" w:lineRule="auto"/>
      </w:pPr>
      <w:r>
        <w:rPr>
          <w:rFonts w:ascii="宋体" w:hAnsi="宋体" w:eastAsia="宋体" w:cs="宋体"/>
          <w:color w:val="000"/>
          <w:sz w:val="28"/>
          <w:szCs w:val="28"/>
        </w:rPr>
        <w:t xml:space="preserve">　　今年以来，人力资源和社会保障局紧紧抓住开展党的群众路线教育实践活动这一有利契机，积极落实市委、市政府“打造阳光政治”的总体部署，不断加大优化服务和改善民生工作力度，大力推进就业、人才和社会保障统筹发展，着力规范人事管理，积极构建和谐稳定的劳动关系，加快实现城乡公共服务均等化，以强有力的民生保障促进我市城乡建设快速协调发展。</w:t>
      </w:r>
    </w:p>
    <w:p>
      <w:pPr>
        <w:ind w:left="0" w:right="0" w:firstLine="560"/>
        <w:spacing w:before="450" w:after="450" w:line="312" w:lineRule="auto"/>
      </w:pPr>
      <w:r>
        <w:rPr>
          <w:rFonts w:ascii="宋体" w:hAnsi="宋体" w:eastAsia="宋体" w:cs="宋体"/>
          <w:color w:val="000"/>
          <w:sz w:val="28"/>
          <w:szCs w:val="28"/>
        </w:rPr>
        <w:t xml:space="preserve">　　一、创新就业机制，加快人才聚集，不断拓展城乡居民的就业空间</w:t>
      </w:r>
    </w:p>
    <w:p>
      <w:pPr>
        <w:ind w:left="0" w:right="0" w:firstLine="560"/>
        <w:spacing w:before="450" w:after="450" w:line="312" w:lineRule="auto"/>
      </w:pPr>
      <w:r>
        <w:rPr>
          <w:rFonts w:ascii="宋体" w:hAnsi="宋体" w:eastAsia="宋体" w:cs="宋体"/>
          <w:color w:val="000"/>
          <w:sz w:val="28"/>
          <w:szCs w:val="28"/>
        </w:rPr>
        <w:t xml:space="preserve">　　就业是民生之本。我们围绕项目园区建设、城市建设、城镇化建设创造更多就业机会，着力打好政策扶持、公共服务和职业培训组合拳，让城乡居民安居乐业。全年新增就业岗位3815个，其中下岗失业人员再就业1712人，城镇登记失业率稳定在3.8%以内，各项就业指标全面超额完成。一是突出政策扶持就业。争取上级就业专项资金158万元，按时拨付就业困难人员社保补贴和岗位补贴;发放小额贴息贷款240万元，帮助近百名农民工和下岗失业人员实现了自主创业，直接吸纳就业困难人员256名，实现了创业带动就业的效果;为昌华汽车改装公司、五鑫花园、浅海石化集团等5家中小微型企业落实了新增高校毕业生就业补贴和社会保险补贴政策，帮助130名高校毕业生实现了稳定就业;大力实施就业扶助计划，积极推荐困难学生免费就读省、市技工院校。二是突出重点扩大就业。坚持把高校毕业生就业放在就业服务工作的首位。成功举办海滨学院春、秋季校园招聘和高校毕业生专场招聘活动，帮助376名大学生实现了就业;对300余名2024、20xx届高校毕业生进行就业指导培训，宣传就业创业优惠政策;为174名困难高校毕业生发放失业补助金62.3万元，发挥了失业保险在促进就业中的减震作用;实施高校毕业生就业援助计划，安置“三支一扶”志愿者和见习大学生116名。加大劳动力转移力度，转移输出农村劳动力3348人次。三是突出服务促进就业。充分发挥人力资源市场就业主渠道作用，组织178家企业举办了春季大型用工招聘会，现场求职者突破12000人次，3200人达成就业意向，规模与参会人数均创历年之最;组织北汽集团等重点企业举办专场用工招聘会8次;继续深化“周五人才小集”集中招聘日制度，实现人才交流常态化、制度化;深入开发区、羊二庄产业园区、滕庄子工业园区进行专题调研，了解企业用工需求，为企业长效发展提供政策指导与人才支持;定期编印《**就业信息》，发放到市直相关单位、街道及乡村，努力拓宽信息渠道，夯实就业平台。四是突出培训稳定就业。进一步完善“政策支持、企业主导、基地参与”的职业技能培训体系，以商业服务业和建筑施工单位从业人员、下岗失业人员、农民工以及初高中毕业生为重点，大力开展职业技能培训，全年举办培训班36期，完成各类培训2024人，培训就业率达90%以上。组织耀华商厦和华贸商厦员工开展了职业技能鉴定，基本实现了员工持证上岗，提高了我市商业服务水平，全年累计完成技能鉴定257人次。</w:t>
      </w:r>
    </w:p>
    <w:p>
      <w:pPr>
        <w:ind w:left="0" w:right="0" w:firstLine="560"/>
        <w:spacing w:before="450" w:after="450" w:line="312" w:lineRule="auto"/>
      </w:pPr>
      <w:r>
        <w:rPr>
          <w:rFonts w:ascii="宋体" w:hAnsi="宋体" w:eastAsia="宋体" w:cs="宋体"/>
          <w:color w:val="000"/>
          <w:sz w:val="28"/>
          <w:szCs w:val="28"/>
        </w:rPr>
        <w:t xml:space="preserve">　　二、突出规范透明，打造阳光人事，不断优化城乡发展的行政环境</w:t>
      </w:r>
    </w:p>
    <w:p>
      <w:pPr>
        <w:ind w:left="0" w:right="0" w:firstLine="560"/>
        <w:spacing w:before="450" w:after="450" w:line="312" w:lineRule="auto"/>
      </w:pPr>
      <w:r>
        <w:rPr>
          <w:rFonts w:ascii="宋体" w:hAnsi="宋体" w:eastAsia="宋体" w:cs="宋体"/>
          <w:color w:val="000"/>
          <w:sz w:val="28"/>
          <w:szCs w:val="28"/>
        </w:rPr>
        <w:t xml:space="preserve">　　事以才聚，业以才兴。我们始终牢固树立人是第一资源的宗旨理念。着力探索研究机关事业单位工作人员管理制度，加强人事制度规范化、录聘公开化、管理科学化建设。一是事业单位公开招聘工作稳步推进。进一步完善了事业单位公开招聘制度、规则和方案，顺利完成教育系统及其他事业人员公开招聘工作。先后组织事业单位公开招聘2次，首次招聘教育系统及其他事业单位工作人员86名，二次招聘工作有序进行，确保年底顺利完成。整个招聘过程严谨公正、公开透明，得到市委、市政府和社会各界的一致认可。二是公务员队伍管理日益规范。启动了公务员信息系统建设工作，实现了公务员信息动态管理，确保信息准确、监管到位。顺利完成了20xx届政法毕业生及2024年新招录公务员的审查录用、初任培训和安置分配工作。举办了公务员消防安全知识培训，提高了公务员队伍事故应急处置能力和应急管理水平。三是人事人才管理水平不断提升。对事业单位专业技术人员现状及岗位设置情况进行全面摸底，做到岗位、人员、工资三统一。开展了专业技术岗位聘用工作，共涉及95个事业单位，完成2584人补聘和3522人续聘审批工作。完成卫生、经济和建筑等36个专业、1106名专技人员的职考审核，申报推荐中、高级职称392人，评审初职500 人。扎实做好外专引智工作，对全市五金、汽车改装等行业的外专引智情况进行了调查摸底，为外专引智项目的引进做好储备。四是机关事业单位工资制度改革不断深化。完成2024年8月1日后机关单位工作人员死亡后一次性抚恤金提高标准差额补发及行政、事业人员津贴工资提标工作。为我市2024年1月份以后退休并参加警员工资套改的人员重新办理退休手续。</w:t>
      </w:r>
    </w:p>
    <w:p>
      <w:pPr>
        <w:ind w:left="0" w:right="0" w:firstLine="560"/>
        <w:spacing w:before="450" w:after="450" w:line="312" w:lineRule="auto"/>
      </w:pPr>
      <w:r>
        <w:rPr>
          <w:rFonts w:ascii="宋体" w:hAnsi="宋体" w:eastAsia="宋体" w:cs="宋体"/>
          <w:color w:val="000"/>
          <w:sz w:val="28"/>
          <w:szCs w:val="28"/>
        </w:rPr>
        <w:t xml:space="preserve">　　三、扩大覆盖范围，提升服务水平，不断增强城乡居民的社会保障能力</w:t>
      </w:r>
    </w:p>
    <w:p>
      <w:pPr>
        <w:ind w:left="0" w:right="0" w:firstLine="560"/>
        <w:spacing w:before="450" w:after="450" w:line="312" w:lineRule="auto"/>
      </w:pPr>
      <w:r>
        <w:rPr>
          <w:rFonts w:ascii="宋体" w:hAnsi="宋体" w:eastAsia="宋体" w:cs="宋体"/>
          <w:color w:val="000"/>
          <w:sz w:val="28"/>
          <w:szCs w:val="28"/>
        </w:rPr>
        <w:t xml:space="preserve">　　老有所养、病有所医是人民群众的期盼和依托。我们坚持“广覆盖、保基本、多层次、可持续”的方针，不断完善社会化管理，提升综合服务水平。一是不断扩大社会保险覆盖范围。以电视、网站、报纸等舆论平台为媒介，大力宣传社会保险政策法规，增强民众认知度。成功举办了社会保险政策咨询活动，印发各类宣传资料3万份，提高了广大用人单位及职工群众的参保积极性。全年各项社会保险累计扩面1.08万人，提前超额完成全年任务目标。社会保险参保总人数达到40.56万人，覆盖率居省、市前列。二是不断增强社会保险承载能力。全年累计征缴社会保险费4.31亿元，发放养老保险金、失业保险金、医疗保险金、生育保险金及工伤工亡补助金达4.85亿元，有效确保了社会保险参保人员老有所养、病有所医、失业有救助、工伤生育有保障。社会保险综合保障能力稳居沧州各县(市、区)之首。三是不断提升社会保险管理水平。健全医保惩防体系，建立了病历双审、复审制度、重病申报双复核制度、意外伤害现场核实制度，明确了服务机构与监管部门职责关系;加大了医疗服务监管力度，对定点医疗机构和零售药店定期进行监督检查，确保医保基金安全运行。开展了“慢性病”认定工作，审核认定“慢性病”人员672人。妥善做好副处级以上在职人员参加基本医疗保险的摸底、测算和医保费征缴工作。发放社会保障卡7万张，走村入户完成全市20万农村居民参保基本信息采集工作，为实现社保“一卡通”打牢基础。四是不断加大社保政策惠民力度。为**镇3230名被征地农民发放社保补贴资金1240万元;为968名原民办教师发放教龄补贴226万元;将403名参战及涉核退役人员纳入城镇职工养老保险覆盖范围;积极落实养老保险补费政策，将有企业工作经历的未参保人员纳入城镇职工基本养老保险覆盖范围，解决了困难群体社会保障历史遗留问题;为157名特殊工种人员办理了提前退休申报审核手续，减轻了企业及职工的经济负担。积极开展医保服务进校园活动，将社区卫生服务中心与**中学、职教中心、新世纪中学等半封闭状态学校卫生室实行医保联网，实现了在校学生看病就医门诊报销不出校门的愿望。</w:t>
      </w:r>
    </w:p>
    <w:p>
      <w:pPr>
        <w:ind w:left="0" w:right="0" w:firstLine="560"/>
        <w:spacing w:before="450" w:after="450" w:line="312" w:lineRule="auto"/>
      </w:pPr>
      <w:r>
        <w:rPr>
          <w:rFonts w:ascii="宋体" w:hAnsi="宋体" w:eastAsia="宋体" w:cs="宋体"/>
          <w:color w:val="000"/>
          <w:sz w:val="28"/>
          <w:szCs w:val="28"/>
        </w:rPr>
        <w:t xml:space="preserve">　　四、加大维权力度，规范劳动关系，不断稳定城乡发展的牢固基础</w:t>
      </w:r>
    </w:p>
    <w:p>
      <w:pPr>
        <w:ind w:left="0" w:right="0" w:firstLine="560"/>
        <w:spacing w:before="450" w:after="450" w:line="312" w:lineRule="auto"/>
      </w:pPr>
      <w:r>
        <w:rPr>
          <w:rFonts w:ascii="宋体" w:hAnsi="宋体" w:eastAsia="宋体" w:cs="宋体"/>
          <w:color w:val="000"/>
          <w:sz w:val="28"/>
          <w:szCs w:val="28"/>
        </w:rPr>
        <w:t xml:space="preserve">　　让劳动者体面劳动是劳动维权的根本宗旨。我们不断完善劳动信访案件快受理、投诉案件快查处、仲裁案件快调解工作机制，努力形成信访、监察、仲裁三位一体的大维权合力。一是完善劳动关系协调机制。全年共指导101家企业启用了劳动用工备案软件,系统覆盖企业近300家,实现了用工信息网上备案、动态管理。开展了农民工签订劳动合同“春暖行动”和小企业劳动合同覆盖行动，督促97家用人单位依法签订劳动合同，涉及职工15710人，使非公有制企业合同签订率达到90%以上。受理劳动争议案件182件，定期结案率100%。积极推行“劳动争议案件现场调解”机制，在20多家乡镇重点企业建立了劳动争议调解委员会，为争议双方提供上门调解</w:t>
      </w:r>
    </w:p>
    <w:p>
      <w:pPr>
        <w:ind w:left="0" w:right="0" w:firstLine="560"/>
        <w:spacing w:before="450" w:after="450" w:line="312" w:lineRule="auto"/>
      </w:pPr>
      <w:r>
        <w:rPr>
          <w:rFonts w:ascii="宋体" w:hAnsi="宋体" w:eastAsia="宋体" w:cs="宋体"/>
          <w:color w:val="000"/>
          <w:sz w:val="28"/>
          <w:szCs w:val="28"/>
        </w:rPr>
        <w:t xml:space="preserve">　　“一站式”服务。全面启动劳动监察“两网化”管理工作，实现了劳动就业、劳动备案、劳动合同、社会保险信息联动，逐步形成全覆盖、全方位、全动态、全过程监督检查的劳动保障监管机制。二是加大劳动保障维权力度。开展了拖欠农民工工资专项检查、乡镇企业春季劳动用工检查、全市砖瓦厂劳动用工专项检查等专项维权行动。全年共检查用工单位156家，取缔非法职业中介机构18家，接待受理投诉案件68起，其中群体上访事件12起，为劳动者追缴工资299.1万元，涉及劳动者618人，督促签订劳动合同1500余份，有效规范了劳动用工行为，维护了劳动关系和谐稳定。三是维护军转干部队伍稳定。对2024年度军转干部进行了妥善安置。按时落实企业军转干部困难补贴政策，全年用于企业军转干部解困资金95万元。积极落实信访稳定责任制度，认真排查、超前防范，扎实做好全国重要会议及节日期间军转干部维稳工作，实现了“零上访”目标。</w:t>
      </w:r>
    </w:p>
    <w:p>
      <w:pPr>
        <w:ind w:left="0" w:right="0" w:firstLine="560"/>
        <w:spacing w:before="450" w:after="450" w:line="312" w:lineRule="auto"/>
      </w:pPr>
      <w:r>
        <w:rPr>
          <w:rFonts w:ascii="宋体" w:hAnsi="宋体" w:eastAsia="宋体" w:cs="宋体"/>
          <w:color w:val="000"/>
          <w:sz w:val="28"/>
          <w:szCs w:val="28"/>
        </w:rPr>
        <w:t xml:space="preserve">　　五、践行群众路线，夯实组织基础，持续深入推进政风行风建设</w:t>
      </w:r>
    </w:p>
    <w:p>
      <w:pPr>
        <w:ind w:left="0" w:right="0" w:firstLine="560"/>
        <w:spacing w:before="450" w:after="450" w:line="312" w:lineRule="auto"/>
      </w:pPr>
      <w:r>
        <w:rPr>
          <w:rFonts w:ascii="宋体" w:hAnsi="宋体" w:eastAsia="宋体" w:cs="宋体"/>
          <w:color w:val="000"/>
          <w:sz w:val="28"/>
          <w:szCs w:val="28"/>
        </w:rPr>
        <w:t xml:space="preserve">　　打铁还需自身硬。我们以提速增效、争创一流为目标，针对人社部门职能多、队伍大、服务广的特点，以开展教育实践活动为抓手，在抓班子、带队伍、提效能、促服务上狠下功夫，取得了明显成效，促进了全局工作的顺利开展。一是坚持民主集中维护班子团结。坚决落实班子民主集中制、沟通协调制和党组会议议事制度，坚持集体领导和分工负责相结合的工作机制，大事讲原则、小事常沟通，互相支持、配合补台，以班子团结凝聚队伍力量，有效发挥领导班子整体合力，努力营造民主、团结、务实、高效的工作氛围。二是优化办事环境提升服务质量。继续推行办事引导服务制度，在一楼大厅设立咨询引导台，由班子成员带班，全体干部职参与办事引导，为群众提供业务咨询、办事指引和简单业务受理，真正实现服务“零障碍”。积极筹建就业和社会保障综合服务大厅和乡镇服务平台，项目总投资880万元，其中争取上级专项资金305万元。目前，基础工程已经完工，预计明年10月份投入使用。综合大厅的建成使用将极大地改善我市就业和社会保障服务环境，有力提升人才交流、就业服务和社保经办等方面的综合服务功能，标志着我市就业和社会保障事业再次迈上一个新的台阶。三是强化舆论宣传展示部门形象。全年编发政务信息65条，其中40余条被省、市及“两办”信息专刊采用，信息采用量在沧州人社系统、市委、市政府均位居前列。在《**新闻》《**报》《**在线》报道专题新闻20余篇。参加电台《阳光热线》3次，充分发挥了政务宣传的舆论平台作用。四是践行群众路线做实党建工作。充分发挥党组织战斗堡垒作用，定期召开党组会议、民主生活会和支部专题会议，安排和调度党建工作，先后发展党员5名、培养入党积极分子2名。按照市委教育实践活动统一部署，认真组织领导班子及党员干部开展学习教育，广泛征集意见建议，扎实做好整改落实和建章立制工作。认真落实“千名干部下基层、解忧济困惠民生”活动精神，赴常郭、旧城部分村庄扎实开展领导干部一对一帮扶、蹲点调研和党员志愿者服务活动，落实帮扶资金5万元。为滕庄子美丽乡村建设落实帮扶资金15万元。按照农村面貌提升工作要求，对齐家务乡前韩村进行了重点帮扶，落实帮扶物资和资金5万元，协调相关部门投资200余万元，有效解决了该村饮水安全、道路硬化、教育医疗设施建设、文体设施建设、环境治理等影响村庄发展的突出问题，村容村貌和精神文明建设均得到明显改善。</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2024-11-06T03:21:48+08:00</dcterms:created>
  <dcterms:modified xsi:type="dcterms:W3CDTF">2024-11-06T03:21:48+08:00</dcterms:modified>
</cp:coreProperties>
</file>

<file path=docProps/custom.xml><?xml version="1.0" encoding="utf-8"?>
<Properties xmlns="http://schemas.openxmlformats.org/officeDocument/2006/custom-properties" xmlns:vt="http://schemas.openxmlformats.org/officeDocument/2006/docPropsVTypes"/>
</file>