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企业文化简短总结</w:t>
      </w:r>
      <w:bookmarkEnd w:id="1"/>
    </w:p>
    <w:p>
      <w:pPr>
        <w:jc w:val="center"/>
        <w:spacing w:before="0" w:after="450"/>
      </w:pPr>
      <w:r>
        <w:rPr>
          <w:rFonts w:ascii="Arial" w:hAnsi="Arial" w:eastAsia="Arial" w:cs="Arial"/>
          <w:color w:val="999999"/>
          <w:sz w:val="20"/>
          <w:szCs w:val="20"/>
        </w:rPr>
        <w:t xml:space="preserve">来源：网友投稿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企业文化简短总结汇总5篇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企业文化简短总...</w:t>
      </w:r>
    </w:p>
    <w:p>
      <w:pPr>
        <w:ind w:left="0" w:right="0" w:firstLine="560"/>
        <w:spacing w:before="450" w:after="450" w:line="312" w:lineRule="auto"/>
      </w:pPr>
      <w:r>
        <w:rPr>
          <w:rFonts w:ascii="宋体" w:hAnsi="宋体" w:eastAsia="宋体" w:cs="宋体"/>
          <w:color w:val="000"/>
          <w:sz w:val="28"/>
          <w:szCs w:val="28"/>
        </w:rPr>
        <w:t xml:space="preserve">企业文化简短总结汇总5篇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企业文化简短总结精选篇1</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三、坚持企业文化考核的原则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企业文化简短总结精选篇3</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企业文化简短总结精选篇4</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企业文化简短总结精选篇5</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