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村党支部2024年意识形态工作总结篇</w:t>
      </w:r>
      <w:bookmarkEnd w:id="1"/>
    </w:p>
    <w:p>
      <w:pPr>
        <w:jc w:val="center"/>
        <w:spacing w:before="0" w:after="450"/>
      </w:pPr>
      <w:r>
        <w:rPr>
          <w:rFonts w:ascii="Arial" w:hAnsi="Arial" w:eastAsia="Arial" w:cs="Arial"/>
          <w:color w:val="999999"/>
          <w:sz w:val="20"/>
          <w:szCs w:val="20"/>
        </w:rPr>
        <w:t xml:space="preserve">来源：网友投稿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“党管宣传、党管意识形态”的原则，以构建意识形态工作新格局为目标，以开创意识形态工作新局面为主责。本站为大家带来的村党支部2024年意识形态工作总结，希望能帮助到大家!　　村党支部2024年意识形态工作总结 　　意识形态工作是党的一项极端重...</w:t>
      </w:r>
    </w:p>
    <w:p>
      <w:pPr>
        <w:ind w:left="0" w:right="0" w:firstLine="560"/>
        <w:spacing w:before="450" w:after="450" w:line="312" w:lineRule="auto"/>
      </w:pPr>
      <w:r>
        <w:rPr>
          <w:rFonts w:ascii="宋体" w:hAnsi="宋体" w:eastAsia="宋体" w:cs="宋体"/>
          <w:color w:val="000"/>
          <w:sz w:val="28"/>
          <w:szCs w:val="28"/>
        </w:rPr>
        <w:t xml:space="preserve">“党管宣传、党管意识形态”的原则，以构建意识形态工作新格局为目标，以开创意识形态工作新局面为主责。本站为大家带来的村党支部2024年意识形态工作总结，希望能帮助到大家![_TAG_h2]　　村党支部2024年意识形态工作总结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意识形态工作是党的一项极端重要的工作，长期以来，马林街道积极采取措施，紧抓意识形态工作。</w:t>
      </w:r>
    </w:p>
    <w:p>
      <w:pPr>
        <w:ind w:left="0" w:right="0" w:firstLine="560"/>
        <w:spacing w:before="450" w:after="450" w:line="312" w:lineRule="auto"/>
      </w:pPr>
      <w:r>
        <w:rPr>
          <w:rFonts w:ascii="宋体" w:hAnsi="宋体" w:eastAsia="宋体" w:cs="宋体"/>
          <w:color w:val="000"/>
          <w:sz w:val="28"/>
          <w:szCs w:val="28"/>
        </w:rPr>
        <w:t xml:space="preserve">　　强化责任落实。将意识形态工作纳入重要议事日程，街道党工委书记作为第一责任人，牢牢把握意识形态工作的主动权，带头管阵地、把导向、强队伍。其他领导干部抓好分管部门的意识形态工作，按照“一岗双责”要求，对职责范围内的工作负领导责任。</w:t>
      </w:r>
    </w:p>
    <w:p>
      <w:pPr>
        <w:ind w:left="0" w:right="0" w:firstLine="560"/>
        <w:spacing w:before="450" w:after="450" w:line="312" w:lineRule="auto"/>
      </w:pPr>
      <w:r>
        <w:rPr>
          <w:rFonts w:ascii="宋体" w:hAnsi="宋体" w:eastAsia="宋体" w:cs="宋体"/>
          <w:color w:val="000"/>
          <w:sz w:val="28"/>
          <w:szCs w:val="28"/>
        </w:rPr>
        <w:t xml:space="preserve">　　狠抓阵地管理。加强微信等新媒体平台的建设管理工作，注重舆论导向，切实维护网络意识形态的安全。加强社区“市民讲堂”、“道德讲堂”管理，健全机制，规范运行。加强宣讲员、网评员、信息员等宣传文化队伍管理，强化思想政治教育，加强正面舆论引导，弘扬主旋律。</w:t>
      </w:r>
    </w:p>
    <w:p>
      <w:pPr>
        <w:ind w:left="0" w:right="0" w:firstLine="560"/>
        <w:spacing w:before="450" w:after="450" w:line="312" w:lineRule="auto"/>
      </w:pPr>
      <w:r>
        <w:rPr>
          <w:rFonts w:ascii="宋体" w:hAnsi="宋体" w:eastAsia="宋体" w:cs="宋体"/>
          <w:color w:val="000"/>
          <w:sz w:val="28"/>
          <w:szCs w:val="28"/>
        </w:rPr>
        <w:t xml:space="preserve">　　丰富活动载体。扎实推进学习型党组织建设，将每周五确定为固定学习日，抓好理论中心组学习、机关全体干部集中学习以及“两学一做”学习教育，突出理想信念教育，提高政治鉴别力。做好宣传思想文化工作，为社区居民提供丰富多彩的文化活动，创新活动方式，不断推进居民道德建设，提高居民文化素养。</w:t>
      </w:r>
    </w:p>
    <w:p>
      <w:pPr>
        <w:ind w:left="0" w:right="0" w:firstLine="560"/>
        <w:spacing w:before="450" w:after="450" w:line="312" w:lineRule="auto"/>
      </w:pPr>
      <w:r>
        <w:rPr>
          <w:rFonts w:ascii="宋体" w:hAnsi="宋体" w:eastAsia="宋体" w:cs="宋体"/>
          <w:color w:val="000"/>
          <w:sz w:val="28"/>
          <w:szCs w:val="28"/>
        </w:rPr>
        <w:t xml:space="preserve">　　近年来，贵州省瓮安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　　抓组织领导，夯实工作基础。近年来，瓮安县十分重视意识形态工作，为了进一步提升瓮安意识形态工作水平，瓮安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　　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　　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习近平同志系列讲话精神及省、州、县重要会议及领导讲话精神，深入乡镇、部门开展了中国特色社会主义宣传教育活动;四是将道德讲堂作为提升群众文明素质的长期工程，在各乡镇、部门开设道德讲堂 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　　抓舆论引导，凝聚发展正能量。一是建立健全了新闻媒体联席会议、新闻例会、主题新闻策划会等制度， 每月召开新闻宣传工作例会，选定主题，明确要求，形成宣传合力。今年以来，在新闻中心开辟了“在党的十八届三中全会精神指引下”、“党政一把手廉政访谈”、“关注两会”“驻村工作展风采”、“多彩贵州文明行动”、“平安瓮安”、“关注瓮安教育”“媒体看瓮安”等专栏;二是建立和完善了突发事件的应急协调机制，充分发挥《瓮安周讯》、瓮安电视台、瓮安广播电台、瓮安政府网站、瓮安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　　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瓮安县以宣传部为龙头，组建了由宣传文化系统、相关部门、乡镇组成的“三位一体”信息工作网络，将社会舆情触角延伸到社会的各个角落，“第一时间”收集广大干部群众对各种热点、难点问题的思想反映。到目前为止，瓮安县设立了60余个舆情信息点，主要分布在县直各单位，各乡镇(办事处)，有实力的大型国有、民营企业，通过多种渠道，收集舆情信息，为采编有价值的舆情，提供有力依据和有价值的意见建议。今年以来，瓮安县上报省州宣传部门舆情信息420条，其中：中央宣传部采用17条，省委宣传部采用 188条。</w:t>
      </w:r>
    </w:p>
    <w:p>
      <w:pPr>
        <w:ind w:left="0" w:right="0" w:firstLine="560"/>
        <w:spacing w:before="450" w:after="450" w:line="312" w:lineRule="auto"/>
      </w:pPr>
      <w:r>
        <w:rPr>
          <w:rFonts w:ascii="宋体" w:hAnsi="宋体" w:eastAsia="宋体" w:cs="宋体"/>
          <w:color w:val="000"/>
          <w:sz w:val="28"/>
          <w:szCs w:val="28"/>
        </w:rPr>
        <w:t xml:space="preserve">　　抓文化服务，用先进文化教育群众。近年来，瓮安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一、强化思想认识，加强组织领导</w:t>
      </w:r>
    </w:p>
    <w:p>
      <w:pPr>
        <w:ind w:left="0" w:right="0" w:firstLine="560"/>
        <w:spacing w:before="450" w:after="450" w:line="312" w:lineRule="auto"/>
      </w:pPr>
      <w:r>
        <w:rPr>
          <w:rFonts w:ascii="宋体" w:hAnsi="宋体" w:eastAsia="宋体" w:cs="宋体"/>
          <w:color w:val="000"/>
          <w:sz w:val="28"/>
          <w:szCs w:val="28"/>
        </w:rPr>
        <w:t xml:space="preserve">　　纪洪村支部高度重视意识形态工作，认真落实意识形态工作责任制，始终坚持村支部书记为第一责任人，班子成员协助书记抓好此项工作，切实解决支部意识形态工作中存在的问题。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纪洪村党支部共组织全体党员干部学习习近平总书记关于意识形态工作重要讲话精神和乡党委、乡政府相关文件多次，聘请乡党委领导(吴鹏)到村讲意识形态教育专题课一次，使全体党员干部深刻认识到意识形态工作是一项极端重要的工作，切实担负起政治责任，认真履行工作职责。</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三、结合“三会一课”制度，强化党员教育学习</w:t>
      </w:r>
    </w:p>
    <w:p>
      <w:pPr>
        <w:ind w:left="0" w:right="0" w:firstLine="560"/>
        <w:spacing w:before="450" w:after="450" w:line="312" w:lineRule="auto"/>
      </w:pPr>
      <w:r>
        <w:rPr>
          <w:rFonts w:ascii="宋体" w:hAnsi="宋体" w:eastAsia="宋体" w:cs="宋体"/>
          <w:color w:val="000"/>
          <w:sz w:val="28"/>
          <w:szCs w:val="28"/>
        </w:rPr>
        <w:t xml:space="preserve">　　纪洪村党支部结合本村实际情况，把意识形态教育渗透进党支部“三会一课”和“两学一做”教育之中，通过组织集中学习和个人自学，要求每位党员都认真撰写学习笔记，使意识形态教育常态化、制度化，要求党员干部在平时工作中践行“四个意识”，不断提高政治站位和政治自觉。</w:t>
      </w:r>
    </w:p>
    <w:p>
      <w:pPr>
        <w:ind w:left="0" w:right="0" w:firstLine="560"/>
        <w:spacing w:before="450" w:after="450" w:line="312" w:lineRule="auto"/>
      </w:pPr>
      <w:r>
        <w:rPr>
          <w:rFonts w:ascii="宋体" w:hAnsi="宋体" w:eastAsia="宋体" w:cs="宋体"/>
          <w:color w:val="000"/>
          <w:sz w:val="28"/>
          <w:szCs w:val="28"/>
        </w:rPr>
        <w:t xml:space="preserve">　　四、加强网络舆论引导和管控，发挥网络积极作用</w:t>
      </w:r>
    </w:p>
    <w:p>
      <w:pPr>
        <w:ind w:left="0" w:right="0" w:firstLine="560"/>
        <w:spacing w:before="450" w:after="450" w:line="312" w:lineRule="auto"/>
      </w:pPr>
      <w:r>
        <w:rPr>
          <w:rFonts w:ascii="宋体" w:hAnsi="宋体" w:eastAsia="宋体" w:cs="宋体"/>
          <w:color w:val="000"/>
          <w:sz w:val="28"/>
          <w:szCs w:val="28"/>
        </w:rPr>
        <w:t xml:space="preserve">　　针对当前网络文化信息量大、吸引力强、运用方便的特点，我支部始终把网络舆论安全工作放在同等重要的位置，成立了以支部书记为组长的信息安全领导小组，负责支部的网络安全和信息安全管理工作，定期对党员干部进行网络安全教育并对上网信息进行审查和监控。在加强管控的同时，我支部还充分利用党员微信群，上传党课教育学习资料，宣传先进事迹和国内国际时政热点，宣扬社会主义先进文化，传播爱国、爱集体、爱家、爱己正能量，让党员群众可以在岗位上，利用工作之余随时受到教育，使党员微信群不仅成为服务于行政办公的主阵地，更是加强意识形态建设的主阵地。</w:t>
      </w:r>
    </w:p>
    <w:p>
      <w:pPr>
        <w:ind w:left="0" w:right="0" w:firstLine="560"/>
        <w:spacing w:before="450" w:after="450" w:line="312" w:lineRule="auto"/>
      </w:pPr>
      <w:r>
        <w:rPr>
          <w:rFonts w:ascii="宋体" w:hAnsi="宋体" w:eastAsia="宋体" w:cs="宋体"/>
          <w:color w:val="000"/>
          <w:sz w:val="28"/>
          <w:szCs w:val="28"/>
        </w:rPr>
        <w:t xml:space="preserve">　　通过这一年的工作努力，我支部坚持正确舆论导向，落实意识形态工作，加强支部建设和管理，使全体党员群众受到了充分地教育和引导。</w:t>
      </w:r>
    </w:p>
    <w:p>
      <w:pPr>
        <w:ind w:left="0" w:right="0" w:firstLine="560"/>
        <w:spacing w:before="450" w:after="450" w:line="312" w:lineRule="auto"/>
      </w:pPr>
      <w:r>
        <w:rPr>
          <w:rFonts w:ascii="黑体" w:hAnsi="黑体" w:eastAsia="黑体" w:cs="黑体"/>
          <w:color w:val="000000"/>
          <w:sz w:val="36"/>
          <w:szCs w:val="36"/>
          <w:b w:val="1"/>
          <w:bCs w:val="1"/>
        </w:rPr>
        <w:t xml:space="preserve">　　村党支部2024年意识形态工作总结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四、2024下半年工作思路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2024上半年，我村党支部意识形态工作的开展较为顺利，但仍需进一步加强，存在部分规划干部意识形态有待进一步提高的问题。2024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2024-09-20T13:46:17+08:00</dcterms:created>
  <dcterms:modified xsi:type="dcterms:W3CDTF">2024-09-20T13:46:17+08:00</dcterms:modified>
</cp:coreProperties>
</file>

<file path=docProps/custom.xml><?xml version="1.0" encoding="utf-8"?>
<Properties xmlns="http://schemas.openxmlformats.org/officeDocument/2006/custom-properties" xmlns:vt="http://schemas.openxmlformats.org/officeDocument/2006/docPropsVTypes"/>
</file>