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最新医院感染工作计划(8篇)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我科坚决贯彻执行《中华人民共和国传染病防治法》、《医院感染管理规范》、《消毒技术规范》、《医疗废物管理条例》、《抗菌药物临床应用指导原则》。一、做好科室院内感染监测；①控制感染率并减少漏报；②向科室全...</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我科坚决贯彻执行《中华人民共和国传染病防治法》、《医院感染管理规范》、《消毒技术规范》、《医疗废物管理条例》、《抗菌药物临床应用指导原则》。</w:t>
      </w:r>
    </w:p>
    <w:p>
      <w:pPr>
        <w:ind w:left="0" w:right="0" w:firstLine="560"/>
        <w:spacing w:before="450" w:after="450" w:line="312" w:lineRule="auto"/>
      </w:pPr>
      <w:r>
        <w:rPr>
          <w:rFonts w:ascii="宋体" w:hAnsi="宋体" w:eastAsia="宋体" w:cs="宋体"/>
          <w:color w:val="000"/>
          <w:sz w:val="28"/>
          <w:szCs w:val="28"/>
        </w:rPr>
        <w:t xml:space="preserve">一、做好科室院内感染监测；①控制感染率并减少漏报；②向科室全体人员强调医院感监测的意义；③每月对科室的环境、空气、医务人员手、消毒液、无菌物品等进行常规监测；④指导相关传染病应分诊的科室；⑤按照卫生部的规定进一步规范内镜、口腔科、器械清洗消毒流程，新采购一批符合实际工作的仪器设备及防护装备。</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二、认真贯彻执行新的《中华人民共和国传染病防治法》，加强传染病网络直报管理，对科室医生进行网络直报流程培训。</w:t>
      </w:r>
    </w:p>
    <w:p>
      <w:pPr>
        <w:ind w:left="0" w:right="0" w:firstLine="560"/>
        <w:spacing w:before="450" w:after="450" w:line="312" w:lineRule="auto"/>
      </w:pPr>
      <w:r>
        <w:rPr>
          <w:rFonts w:ascii="宋体" w:hAnsi="宋体" w:eastAsia="宋体" w:cs="宋体"/>
          <w:color w:val="000"/>
          <w:sz w:val="28"/>
          <w:szCs w:val="28"/>
        </w:rPr>
        <w:t xml:space="preserve">三、加强消毒隔离制度，每月开展消毒灭菌效果监测与评价。保证各项监测项目达标。空气、医务人员手、物体表面合格率≥98%，使用中消毒液合格率100%；无菌器械保存液合格率100％；灭菌物品合格率达100%。今年落实每季度开展一个项目目标监测，如手卫生、柜台、电脑键盘等。</w:t>
      </w:r>
    </w:p>
    <w:p>
      <w:pPr>
        <w:ind w:left="0" w:right="0" w:firstLine="560"/>
        <w:spacing w:before="450" w:after="450" w:line="312" w:lineRule="auto"/>
      </w:pPr>
      <w:r>
        <w:rPr>
          <w:rFonts w:ascii="宋体" w:hAnsi="宋体" w:eastAsia="宋体" w:cs="宋体"/>
          <w:color w:val="000"/>
          <w:sz w:val="28"/>
          <w:szCs w:val="28"/>
        </w:rPr>
        <w:t xml:space="preserve">四、对使用中的紫外线灯管每季度监测一次照射强度。</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六、实行医院感染暴发预警报告。积极预防医院感染暴发性流行，杜绝恶性院感事件的发生。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七、把对科室人员的`医院感染知识培训纳入本年度工作重点。采取全员培训，试卷考核，提高医务人员医院感染防范意识。落实岗前培训。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九、定期自查，结果纳入质量核考。实行科主任负责制，质控医生、质控护士监督管理。</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xx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做好院内感染监测；①控制感染率并减少漏报：对临床科室强调医院感监测的意义并对每一份病历都进行监测。②每月对全院的环境、空气、物衣、医务人员手、消毒液、无菌物品等进行常规监测；③指导传染病分诊点的科室部局及消毒隔离工作；④按照卫生部的规定进一步规范内窥镜、口腔科、供应室的操作、消毒。</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3、输血管理：①严格输血申请审查制度。②严格执行临床输血指征，掌握输血适应症；③积极开展成份输血。④严格执行输血同意书签字制度。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4、与妇产科共同做好新生儿计划免疫登记造册工作，每旬上报，配合疾控机构搞好计划免疫工作。</w:t>
      </w:r>
    </w:p>
    <w:p>
      <w:pPr>
        <w:ind w:left="0" w:right="0" w:firstLine="560"/>
        <w:spacing w:before="450" w:after="450" w:line="312" w:lineRule="auto"/>
      </w:pPr>
      <w:r>
        <w:rPr>
          <w:rFonts w:ascii="宋体" w:hAnsi="宋体" w:eastAsia="宋体" w:cs="宋体"/>
          <w:color w:val="000"/>
          <w:sz w:val="28"/>
          <w:szCs w:val="28"/>
        </w:rPr>
        <w:t xml:space="preserve">5、每月的月末组织一次院感工作会议，对院内感染发生情况、抗生素使用情况，各科室院感工作情况做总结，并提出存在的问题，解决的方案。</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医院感染专职人员对全院患者进行综合性监测，每月要不断深入临床科室及相关部门进行医院感染监测。每日收集医院感染病例报告单和各科沟通，核实医院感染诊断。并查找引起感染的相关危险因素，及时发现医院感染及医院感染的聚焦性发生。及时分析感染原因。查找医院感染的危险因素；同时提出相应的预防控制措施。对医院感染事件进行持续监测。最大限度的\'减少医院感染的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2、进行多重耐药菌监测</w:t>
      </w:r>
    </w:p>
    <w:p>
      <w:pPr>
        <w:ind w:left="0" w:right="0" w:firstLine="560"/>
        <w:spacing w:before="450" w:after="450" w:line="312" w:lineRule="auto"/>
      </w:pPr>
      <w:r>
        <w:rPr>
          <w:rFonts w:ascii="宋体" w:hAnsi="宋体" w:eastAsia="宋体" w:cs="宋体"/>
          <w:color w:val="000"/>
          <w:sz w:val="28"/>
          <w:szCs w:val="28"/>
        </w:rPr>
        <w:t xml:space="preserve">督促临床科室对感染患者和可疑感染患者做到有样必采，及时送检，及时发现，早期诊断多重耐药菌感染患者，临床科室、检验室对确定诊断的多重耐药菌要及时向医务科、医院感染管理科报告。同时检验科给感染管理科留报告单一份，感染管理科每日到检验定了解结果并记录。并和该患者所在科室负责人联系指导消毒隔离实施。同时发放消毒隔离通知，指导相关科室，多重耐药菌医院感染的预防控制感染措施的落实。对由于主观原因预防控制措施落实不到们，发生医院感染的给予相应的经济处罚。</w:t>
      </w:r>
    </w:p>
    <w:p>
      <w:pPr>
        <w:ind w:left="0" w:right="0" w:firstLine="560"/>
        <w:spacing w:before="450" w:after="450" w:line="312" w:lineRule="auto"/>
      </w:pPr>
      <w:r>
        <w:rPr>
          <w:rFonts w:ascii="宋体" w:hAnsi="宋体" w:eastAsia="宋体" w:cs="宋体"/>
          <w:color w:val="000"/>
          <w:sz w:val="28"/>
          <w:szCs w:val="28"/>
        </w:rPr>
        <w:t xml:space="preserve">3、定期进行环境卫生监测，对医务人员手、使用中消毒液，对监测结果进行反馈，提出整改措施。</w:t>
      </w:r>
    </w:p>
    <w:p>
      <w:pPr>
        <w:ind w:left="0" w:right="0" w:firstLine="560"/>
        <w:spacing w:before="450" w:after="450" w:line="312" w:lineRule="auto"/>
      </w:pPr>
      <w:r>
        <w:rPr>
          <w:rFonts w:ascii="宋体" w:hAnsi="宋体" w:eastAsia="宋体" w:cs="宋体"/>
          <w:color w:val="000"/>
          <w:sz w:val="28"/>
          <w:szCs w:val="28"/>
        </w:rPr>
        <w:t xml:space="preserve">4、紫外线灯管使用的监测，每半年监测一次紫外线灯管强度并记录，对监测结果进行反馈，提出整改措施。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xx年院感监测工作计划。</w:t>
      </w:r>
    </w:p>
    <w:p>
      <w:pPr>
        <w:ind w:left="0" w:right="0" w:firstLine="560"/>
        <w:spacing w:before="450" w:after="450" w:line="312" w:lineRule="auto"/>
      </w:pPr>
      <w:r>
        <w:rPr>
          <w:rFonts w:ascii="宋体" w:hAnsi="宋体" w:eastAsia="宋体" w:cs="宋体"/>
          <w:color w:val="000"/>
          <w:sz w:val="28"/>
          <w:szCs w:val="28"/>
        </w:rPr>
        <w:t xml:space="preserve">（一）医院感染监测管理</w:t>
      </w:r>
    </w:p>
    <w:p>
      <w:pPr>
        <w:ind w:left="0" w:right="0" w:firstLine="560"/>
        <w:spacing w:before="450" w:after="450" w:line="312" w:lineRule="auto"/>
      </w:pPr>
      <w:r>
        <w:rPr>
          <w:rFonts w:ascii="宋体" w:hAnsi="宋体" w:eastAsia="宋体" w:cs="宋体"/>
          <w:color w:val="000"/>
          <w:sz w:val="28"/>
          <w:szCs w:val="28"/>
        </w:rPr>
        <w:t xml:space="preserve">1．医院感染病例发现、登记报告的监控管理。</w:t>
      </w:r>
    </w:p>
    <w:p>
      <w:pPr>
        <w:ind w:left="0" w:right="0" w:firstLine="560"/>
        <w:spacing w:before="450" w:after="450" w:line="312" w:lineRule="auto"/>
      </w:pPr>
      <w:r>
        <w:rPr>
          <w:rFonts w:ascii="宋体" w:hAnsi="宋体" w:eastAsia="宋体" w:cs="宋体"/>
          <w:color w:val="000"/>
          <w:sz w:val="28"/>
          <w:szCs w:val="28"/>
        </w:rPr>
        <w:t xml:space="preserve">2．加强医务人员对医院感染防控相关知识培训和督查执行。</w:t>
      </w:r>
    </w:p>
    <w:p>
      <w:pPr>
        <w:ind w:left="0" w:right="0" w:firstLine="560"/>
        <w:spacing w:before="450" w:after="450" w:line="312" w:lineRule="auto"/>
      </w:pPr>
      <w:r>
        <w:rPr>
          <w:rFonts w:ascii="宋体" w:hAnsi="宋体" w:eastAsia="宋体" w:cs="宋体"/>
          <w:color w:val="000"/>
          <w:sz w:val="28"/>
          <w:szCs w:val="28"/>
        </w:rPr>
        <w:t xml:space="preserve">3.病历监测</w:t>
      </w:r>
    </w:p>
    <w:p>
      <w:pPr>
        <w:ind w:left="0" w:right="0" w:firstLine="560"/>
        <w:spacing w:before="450" w:after="450" w:line="312" w:lineRule="auto"/>
      </w:pPr>
      <w:r>
        <w:rPr>
          <w:rFonts w:ascii="宋体" w:hAnsi="宋体" w:eastAsia="宋体" w:cs="宋体"/>
          <w:color w:val="000"/>
          <w:sz w:val="28"/>
          <w:szCs w:val="28"/>
        </w:rPr>
        <w:t xml:space="preserve">(1)开展前瞻性监测</w:t>
      </w:r>
    </w:p>
    <w:p>
      <w:pPr>
        <w:ind w:left="0" w:right="0" w:firstLine="560"/>
        <w:spacing w:before="450" w:after="450" w:line="312" w:lineRule="auto"/>
      </w:pPr>
      <w:r>
        <w:rPr>
          <w:rFonts w:ascii="宋体" w:hAnsi="宋体" w:eastAsia="宋体" w:cs="宋体"/>
          <w:color w:val="000"/>
          <w:sz w:val="28"/>
          <w:szCs w:val="28"/>
        </w:rPr>
        <w:t xml:space="preserve">定期下病区对重点病人整个治疗过程的随访，密切观察院内感染发生情况。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(2)回顾性调查</w:t>
      </w:r>
    </w:p>
    <w:p>
      <w:pPr>
        <w:ind w:left="0" w:right="0" w:firstLine="560"/>
        <w:spacing w:before="450" w:after="450" w:line="312" w:lineRule="auto"/>
      </w:pPr>
      <w:r>
        <w:rPr>
          <w:rFonts w:ascii="宋体" w:hAnsi="宋体" w:eastAsia="宋体" w:cs="宋体"/>
          <w:color w:val="000"/>
          <w:sz w:val="28"/>
          <w:szCs w:val="28"/>
        </w:rPr>
        <w:t xml:space="preserve">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w:t>
      </w:r>
    </w:p>
    <w:p>
      <w:pPr>
        <w:ind w:left="0" w:right="0" w:firstLine="560"/>
        <w:spacing w:before="450" w:after="450" w:line="312" w:lineRule="auto"/>
      </w:pPr>
      <w:r>
        <w:rPr>
          <w:rFonts w:ascii="宋体" w:hAnsi="宋体" w:eastAsia="宋体" w:cs="宋体"/>
          <w:color w:val="000"/>
          <w:sz w:val="28"/>
          <w:szCs w:val="28"/>
        </w:rPr>
        <w:t xml:space="preserve">1．使用中消毒液（产房、产科治疗室、妇产科门诊人流室、五官科、口腔科、外科换药室等）；监测项目：污染菌量及有效浓度。</w:t>
      </w:r>
    </w:p>
    <w:p>
      <w:pPr>
        <w:ind w:left="0" w:right="0" w:firstLine="560"/>
        <w:spacing w:before="450" w:after="450" w:line="312" w:lineRule="auto"/>
      </w:pPr>
      <w:r>
        <w:rPr>
          <w:rFonts w:ascii="宋体" w:hAnsi="宋体" w:eastAsia="宋体" w:cs="宋体"/>
          <w:color w:val="000"/>
          <w:sz w:val="28"/>
          <w:szCs w:val="28"/>
        </w:rPr>
        <w:t xml:space="preserve">2．灭菌物品：无菌试验。</w:t>
      </w:r>
    </w:p>
    <w:p>
      <w:pPr>
        <w:ind w:left="0" w:right="0" w:firstLine="560"/>
        <w:spacing w:before="450" w:after="450" w:line="312" w:lineRule="auto"/>
      </w:pPr>
      <w:r>
        <w:rPr>
          <w:rFonts w:ascii="宋体" w:hAnsi="宋体" w:eastAsia="宋体" w:cs="宋体"/>
          <w:color w:val="000"/>
          <w:sz w:val="28"/>
          <w:szCs w:val="28"/>
        </w:rPr>
        <w:t xml:space="preserve">3．灭菌器：生物监测。</w:t>
      </w:r>
    </w:p>
    <w:p>
      <w:pPr>
        <w:ind w:left="0" w:right="0" w:firstLine="560"/>
        <w:spacing w:before="450" w:after="450" w:line="312" w:lineRule="auto"/>
      </w:pPr>
      <w:r>
        <w:rPr>
          <w:rFonts w:ascii="宋体" w:hAnsi="宋体" w:eastAsia="宋体" w:cs="宋体"/>
          <w:color w:val="000"/>
          <w:sz w:val="28"/>
          <w:szCs w:val="28"/>
        </w:rPr>
        <w:t xml:space="preserve">4．紫外线灯：紫外线辐射强度。</w:t>
      </w:r>
    </w:p>
    <w:p>
      <w:pPr>
        <w:ind w:left="0" w:right="0" w:firstLine="560"/>
        <w:spacing w:before="450" w:after="450" w:line="312" w:lineRule="auto"/>
      </w:pPr>
      <w:r>
        <w:rPr>
          <w:rFonts w:ascii="宋体" w:hAnsi="宋体" w:eastAsia="宋体" w:cs="宋体"/>
          <w:color w:val="000"/>
          <w:sz w:val="28"/>
          <w:szCs w:val="28"/>
        </w:rPr>
        <w:t xml:space="preserve">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救室、换药室、胃镜室、门诊注射室、配药室等。监测项目：细菌菌落总数。</w:t>
      </w:r>
    </w:p>
    <w:p>
      <w:pPr>
        <w:ind w:left="0" w:right="0" w:firstLine="560"/>
        <w:spacing w:before="450" w:after="450" w:line="312" w:lineRule="auto"/>
      </w:pPr>
      <w:r>
        <w:rPr>
          <w:rFonts w:ascii="宋体" w:hAnsi="宋体" w:eastAsia="宋体" w:cs="宋体"/>
          <w:color w:val="000"/>
          <w:sz w:val="28"/>
          <w:szCs w:val="28"/>
        </w:rPr>
        <w:t xml:space="preserve">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w:t>
      </w:r>
    </w:p>
    <w:p>
      <w:pPr>
        <w:ind w:left="0" w:right="0" w:firstLine="560"/>
        <w:spacing w:before="450" w:after="450" w:line="312" w:lineRule="auto"/>
      </w:pPr>
      <w:r>
        <w:rPr>
          <w:rFonts w:ascii="宋体" w:hAnsi="宋体" w:eastAsia="宋体" w:cs="宋体"/>
          <w:color w:val="000"/>
          <w:sz w:val="28"/>
          <w:szCs w:val="28"/>
        </w:rPr>
        <w:t xml:space="preserve">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w:t>
      </w:r>
    </w:p>
    <w:p>
      <w:pPr>
        <w:ind w:left="0" w:right="0" w:firstLine="560"/>
        <w:spacing w:before="450" w:after="450" w:line="312" w:lineRule="auto"/>
      </w:pPr>
      <w:r>
        <w:rPr>
          <w:rFonts w:ascii="宋体" w:hAnsi="宋体" w:eastAsia="宋体" w:cs="宋体"/>
          <w:color w:val="000"/>
          <w:sz w:val="28"/>
          <w:szCs w:val="28"/>
        </w:rPr>
        <w:t xml:space="preserve">1．常规药敏监测。</w:t>
      </w:r>
    </w:p>
    <w:p>
      <w:pPr>
        <w:ind w:left="0" w:right="0" w:firstLine="560"/>
        <w:spacing w:before="450" w:after="450" w:line="312" w:lineRule="auto"/>
      </w:pPr>
      <w:r>
        <w:rPr>
          <w:rFonts w:ascii="宋体" w:hAnsi="宋体" w:eastAsia="宋体" w:cs="宋体"/>
          <w:color w:val="000"/>
          <w:sz w:val="28"/>
          <w:szCs w:val="28"/>
        </w:rPr>
        <w:t xml:space="preserve">2．耐药流行病学分析。</w:t>
      </w:r>
    </w:p>
    <w:p>
      <w:pPr>
        <w:ind w:left="0" w:right="0" w:firstLine="560"/>
        <w:spacing w:before="450" w:after="450" w:line="312" w:lineRule="auto"/>
      </w:pPr>
      <w:r>
        <w:rPr>
          <w:rFonts w:ascii="宋体" w:hAnsi="宋体" w:eastAsia="宋体" w:cs="宋体"/>
          <w:color w:val="000"/>
          <w:sz w:val="28"/>
          <w:szCs w:val="28"/>
        </w:rPr>
        <w:t xml:space="preserve">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 ．医院重点科室、部门（供应室、层流手术室、产房、门诊人流室等每月进行环境卫生学监测一次。</w:t>
      </w:r>
    </w:p>
    <w:p>
      <w:pPr>
        <w:ind w:left="0" w:right="0" w:firstLine="560"/>
        <w:spacing w:before="450" w:after="450" w:line="312" w:lineRule="auto"/>
      </w:pPr>
      <w:r>
        <w:rPr>
          <w:rFonts w:ascii="宋体" w:hAnsi="宋体" w:eastAsia="宋体" w:cs="宋体"/>
          <w:color w:val="000"/>
          <w:sz w:val="28"/>
          <w:szCs w:val="28"/>
        </w:rPr>
        <w:t xml:space="preserve">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2024-10-06T03:59:25+08:00</dcterms:created>
  <dcterms:modified xsi:type="dcterms:W3CDTF">2024-10-06T03:59:25+08:00</dcterms:modified>
</cp:coreProperties>
</file>

<file path=docProps/custom.xml><?xml version="1.0" encoding="utf-8"?>
<Properties xmlns="http://schemas.openxmlformats.org/officeDocument/2006/custom-properties" xmlns:vt="http://schemas.openxmlformats.org/officeDocument/2006/docPropsVTypes"/>
</file>