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财务下半年工作计划及思路(3篇)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一一、财务职能的完善与扩展由于__公司是由20__年8月份收购过来的，原有的财务核算及管理体系极不完善。在过去的上半年，财务部在整个财务职能上进行了积极的完善。1、建立健全了财务各项会计核算账簿，对成本费用明细进行合...</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财务下半年工作计划及思路二</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20__年上半年，我貌完成商品销售。亿元，较去年同期增长，回顾上半年，我们主要做了以下工作：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盲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在__年下半年当中，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转眼上半年就这样过去了，为了让下半年的工作更好地开展，现将下半年的计划如下：</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财务下半年工作计划及思路三</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