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党支部先进性教育小结</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搞好第二批先进性教育活动，进一步把“三个代表”重点思想贯彻到基层，提高党员素质，加强党的基层组织建设，密切党群、干群关系，推进党的先进性建设，提高党的执政能力，充分发挥企业党组织和党员在推进经济建设和社会发展中的政治核心作用和先锋模范作...</w:t>
      </w:r>
    </w:p>
    <w:p>
      <w:pPr>
        <w:ind w:left="0" w:right="0" w:firstLine="560"/>
        <w:spacing w:before="450" w:after="450" w:line="312" w:lineRule="auto"/>
      </w:pPr>
      <w:r>
        <w:rPr>
          <w:rFonts w:ascii="宋体" w:hAnsi="宋体" w:eastAsia="宋体" w:cs="宋体"/>
          <w:color w:val="000"/>
          <w:sz w:val="28"/>
          <w:szCs w:val="28"/>
        </w:rPr>
        <w:t xml:space="preserve">为了搞好第二批先进性教育活动，进一步把“三个代表”重点思想贯彻到基层，提高党员素质，加强党的基层组织建设，密切党群、干群关系，推进党的先进性建设，提高党的执政能力，充分发挥企业党组织和党员在推进经济建设和社会发展中的政治核心作用和先锋模范作用。我支部于2024年7月21日组织召开了动员大会，会上##书记作了开展保持共产党员先进性教育活动动员，庞涛代表新经济组织党工委对开展先进性教育活动提出了具体的要求，正式拉开了我支部先进性教育活动的序幕。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紧紧围绕五个“到位”，做到五个“落实”。五个“到位”，即方案设计到位：支部制定了详细的实施方案，明确工作目标；动员组织到位：特邀新经济组织领导现场指导；责任落实到位：对每位党员提出了严格的学习要求和学习纪律；督查指导到位：查每位党员的学习内容、学习笔记、心得体会；宣传发动到位：准备了充分的学习材料，有教育读本、辅导材料、先进人物介绍等。五个“落实”，即时间落实：做到学习时间一分不少；人员落实：做到学习人员一个不漏；内容落实：做到学习内容一项不缺；师资落实：做到学习辅导全面及时；效果落实：做到学习工作两不误、两促进。</w:t>
      </w:r>
    </w:p>
    <w:p>
      <w:pPr>
        <w:ind w:left="0" w:right="0" w:firstLine="560"/>
        <w:spacing w:before="450" w:after="450" w:line="312" w:lineRule="auto"/>
      </w:pPr>
      <w:r>
        <w:rPr>
          <w:rFonts w:ascii="宋体" w:hAnsi="宋体" w:eastAsia="宋体" w:cs="宋体"/>
          <w:color w:val="000"/>
          <w:sz w:val="28"/>
          <w:szCs w:val="28"/>
        </w:rPr>
        <w:t xml:space="preserve">（二）掀起学习“三个代表”重要思想新高潮。支部把学习“三个代表”贯穿整个教育活动的始终，特别是认真贯彻中共中央《关于进一步掀起学习“三个代表”重要思想新高潮》的通知，组织全体党员认真学习7月1日胡锦涛总书记在“三个代表”重要思想理论研讨会上的重要讲话、《“三个代表”重要思想学习纲要》等学习材料，在全体党员中迅速掀起学习贯彻“三个代表”重要思想的新高潮，要求全体党员要对</w:t>
      </w:r>
    </w:p>
    <w:p>
      <w:pPr>
        <w:ind w:left="0" w:right="0" w:firstLine="560"/>
        <w:spacing w:before="450" w:after="450" w:line="312" w:lineRule="auto"/>
      </w:pPr>
      <w:r>
        <w:rPr>
          <w:rFonts w:ascii="宋体" w:hAnsi="宋体" w:eastAsia="宋体" w:cs="宋体"/>
          <w:color w:val="000"/>
          <w:sz w:val="28"/>
          <w:szCs w:val="28"/>
        </w:rPr>
        <w:t xml:space="preserve">“三个代表”重要思想的时代背景、在认真贯彻“三个代表”重要思想的根本要求、始终做到“三个代表”上取得新的成效，解放思想、实事求是、与时俱进，进一步加深对“三个代表”重要思想的科学内涵、实践基础、历史地位、精神实质的理解。教育全体党员要同心同德地为全面建设小康社会、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三）营造良好的学习氛围。为切实搞好教育活动，支部要求每个党员要注重学习形式和工作实效的结合，要按照上级的部署和支部的实施方案要求，认真做好学习笔记、发言提纲。全体党员都认真按照支部实施方案的要求，积极参加学习培训；许多党员还利用休息的时间，加班加点学习《读本》和撰写思想分析总结。在学习教育活动中，我们还严格落实党委规定的学习考勤制度、请销假制度和补课制度，个别党员因公出差到外地赶不回来的，都认真按规定办好请假手续，并及时做好补课学习。</w:t>
      </w:r>
    </w:p>
    <w:p>
      <w:pPr>
        <w:ind w:left="0" w:right="0" w:firstLine="560"/>
        <w:spacing w:before="450" w:after="450" w:line="312" w:lineRule="auto"/>
      </w:pPr>
      <w:r>
        <w:rPr>
          <w:rFonts w:ascii="宋体" w:hAnsi="宋体" w:eastAsia="宋体" w:cs="宋体"/>
          <w:color w:val="000"/>
          <w:sz w:val="28"/>
          <w:szCs w:val="28"/>
        </w:rPr>
        <w:t xml:space="preserve">（四）采取灵活多样的学习方式。我支部共有党员12名，活动参加率100%。根据支部党员比较分散的特点，支部结合工作实际，采取行之有效的学习方式，采用集中学习与个人自学相结合，集中讨论和个别谈心相结合，将全体党员分成3个学习小组，为确保学习效果每小组设有一个负责人，扎实地开展学习教育活动。通过认真开展党员之间的交心谈心活动，广泛征求党内外群众意见，加深了党员之间的了解。同时，将征求的党员意见和基层群众意见进行梳理汇总，属于支部的问题，在全体党员大会上进行意见反馈，属于党员个人问题，及时将意见反馈给个人，真正把学习教育活动落到实处。</w:t>
      </w:r>
    </w:p>
    <w:p>
      <w:pPr>
        <w:ind w:left="0" w:right="0" w:firstLine="560"/>
        <w:spacing w:before="450" w:after="450" w:line="312" w:lineRule="auto"/>
      </w:pPr>
      <w:r>
        <w:rPr>
          <w:rFonts w:ascii="宋体" w:hAnsi="宋体" w:eastAsia="宋体" w:cs="宋体"/>
          <w:color w:val="000"/>
          <w:sz w:val="28"/>
          <w:szCs w:val="28"/>
        </w:rPr>
        <w:t xml:space="preserve">（五）有针对性的开展教育活动。组织全体党员到威海、大连、旅顺进行革命传统教育，参观了大连博物馆、旅顺苏军革命烈士陵园、友谊塔、甲午海战博物馆，寓教育于丰富多彩的活动之中，使大家开阔了视野，增长了知识，受到了教育。同时支部还积极组织了形式多样的听讲会：有领导主讲的党课党章，有集体专题大讨论“入党是为了什么？我为党做了什么？今后该怎样做？”，有与企业相关的学习资料，如民营经济发展的若干意见等。</w:t>
      </w:r>
    </w:p>
    <w:p>
      <w:pPr>
        <w:ind w:left="0" w:right="0" w:firstLine="560"/>
        <w:spacing w:before="450" w:after="450" w:line="312" w:lineRule="auto"/>
      </w:pPr>
      <w:r>
        <w:rPr>
          <w:rFonts w:ascii="宋体" w:hAnsi="宋体" w:eastAsia="宋体" w:cs="宋体"/>
          <w:color w:val="000"/>
          <w:sz w:val="28"/>
          <w:szCs w:val="28"/>
        </w:rPr>
        <w:t xml:space="preserve">（六）制定支部保持共产党员先进性的具体要求。根据领导小组的要求，按照《党章》规定的党员标准，结合本支部的实际，从坚定理想信念、坚持党的宗旨、遵守组织纪律、加强思想作风建设和改进工作作风等方面，提出了支部保持共产党员先进性的具体要求。紧紧围绕全面建设小康社会的奋斗目标，贯彻落实十六大精神和“三个代表”重要思想，立足本职岗位，认真履行职责，把保持共产党员的先进性落实到后勤服务工作之中。</w:t>
      </w:r>
    </w:p>
    <w:p>
      <w:pPr>
        <w:ind w:left="0" w:right="0" w:firstLine="560"/>
        <w:spacing w:before="450" w:after="450" w:line="312" w:lineRule="auto"/>
      </w:pPr>
      <w:r>
        <w:rPr>
          <w:rFonts w:ascii="宋体" w:hAnsi="宋体" w:eastAsia="宋体" w:cs="宋体"/>
          <w:color w:val="000"/>
          <w:sz w:val="28"/>
          <w:szCs w:val="28"/>
        </w:rPr>
        <w:t xml:space="preserve">支部组织全体党员通读《保持共产党员先进性教育读本》、精读党的十六大报告、新《党章》等，通过这段时间的学习，全体党员的党性修养和理论知识有了进一步提高，明确了保持共产党员先进性的标准和具体要求，形成了批评与自我批评的风气，特别是更加明确了一位新时期的私营企业党员该如何更好的为党和人民工作，那就是要做到“四个一”：抓好一条主线，用三个代表的思想指导工作；牢记一个宗旨，全心全意为人民服务；坚持一个中心，以经济建设为中心，为企业献计献策；发挥一个作用，党员的先进模范作用，争做合格公民、合格职工、合格党员。为了切实搞好这次学习教育活动，始终保持共产党员先进性，支部将以高度的政治责任感、务实的工作作风，狠抓整改措施落实，确保在今后的工作中取得更大的成绩。下一阶段我们需要做到以下几点：</w:t>
      </w:r>
    </w:p>
    <w:p>
      <w:pPr>
        <w:ind w:left="0" w:right="0" w:firstLine="560"/>
        <w:spacing w:before="450" w:after="450" w:line="312" w:lineRule="auto"/>
      </w:pPr>
      <w:r>
        <w:rPr>
          <w:rFonts w:ascii="宋体" w:hAnsi="宋体" w:eastAsia="宋体" w:cs="宋体"/>
          <w:color w:val="000"/>
          <w:sz w:val="28"/>
          <w:szCs w:val="28"/>
        </w:rPr>
        <w:t xml:space="preserve">（一）继续加强学习，提高党员政治思想素质和业务水平。要健全支部学习制度，制定详细的学习计划，支部每个月、党小组每周组织一次党员学习活动，长抓不懈。要采取灵活多样的学习方式，采用集中学习、专题辅导、个人自学、谈心交心、交流心得等方式，落实学习制度，保证学习质量，努力提高党员的思想觉悟和认识水平。当前主要是组织党员学习《“三个代表”的重要思想学习纲要》、党的十六大报告和新党章、胡锦涛总书记在“三个代表”重要思想理论研讨会上的重要讲话等学习材料，在全体党员中迅速掀起学习贯彻“三个代表”重要思想的新高潮。同时要抓好党员的业务知识学习，将业务学习与工作实际紧密结合，提高党员业务能力和工作水平。</w:t>
      </w:r>
    </w:p>
    <w:p>
      <w:pPr>
        <w:ind w:left="0" w:right="0" w:firstLine="560"/>
        <w:spacing w:before="450" w:after="450" w:line="312" w:lineRule="auto"/>
      </w:pPr>
      <w:r>
        <w:rPr>
          <w:rFonts w:ascii="宋体" w:hAnsi="宋体" w:eastAsia="宋体" w:cs="宋体"/>
          <w:color w:val="000"/>
          <w:sz w:val="28"/>
          <w:szCs w:val="28"/>
        </w:rPr>
        <w:t xml:space="preserve">（二）吃透政策，明确定位。下一阶段的工作重点主要是如何使私营企业的业主党员们在政治信仰上、在实践行动上、在人格品质上、在和谐发展上保持共产党员先进性并将此项工作真正落实到实处，做到守法经营、依法纳税、保障职工权益，在社会主义市场经济条件下发展经济，做强企业，来实现邓小平同志提出的“先富带动后富，走共同富裕之路”的伟大目标。普通党员要立足本职，发挥螺丝钉作用，在平凡的岗位中创业绩展才能，要牢固确立“企兴我荣，企衰我耻”的思想，为企业的发展积极献计献策，真正做到吃苦在前，享受在后，做群众的知心人、致富的带头人，实现“二个率先”的领路人。</w:t>
      </w:r>
    </w:p>
    <w:p>
      <w:pPr>
        <w:ind w:left="0" w:right="0" w:firstLine="560"/>
        <w:spacing w:before="450" w:after="450" w:line="312" w:lineRule="auto"/>
      </w:pPr>
      <w:r>
        <w:rPr>
          <w:rFonts w:ascii="宋体" w:hAnsi="宋体" w:eastAsia="宋体" w:cs="宋体"/>
          <w:color w:val="000"/>
          <w:sz w:val="28"/>
          <w:szCs w:val="28"/>
        </w:rPr>
        <w:t xml:space="preserve">（三）加强党建工作，发挥党组织战斗堡垒作用。一是要建立健全支部各项规章制度，如党建工作制度、学习培训制度、组织生活制度、发展党员和缴纳党费制度等，建章立制，使支部各项工作有章可循，进一步加强支部党建工作。二是要组织开展丰富多彩的支部活动。组织党员外出参观学习，开展革命传统教育，举办篮球赛、乒乓球赛、棋牌类比赛等文娱活动，通过活动加深党员对党的认识，坚定理想信念，自觉加强党性锻炼，增进同志间的交流与友谊，增强集体荣誉感和凝聚力。三是要积极发展新党员，将群众中的先进个人吸收到党内。</w:t>
      </w:r>
    </w:p>
    <w:p>
      <w:pPr>
        <w:ind w:left="0" w:right="0" w:firstLine="560"/>
        <w:spacing w:before="450" w:after="450" w:line="312" w:lineRule="auto"/>
      </w:pPr>
      <w:r>
        <w:rPr>
          <w:rFonts w:ascii="宋体" w:hAnsi="宋体" w:eastAsia="宋体" w:cs="宋体"/>
          <w:color w:val="000"/>
          <w:sz w:val="28"/>
          <w:szCs w:val="28"/>
        </w:rPr>
        <w:t xml:space="preserve">（四）抓好落实整改工作。支部认真对照这次教育活动提出的着力解决的六个方面问题，以及党性分析、民主评议中查摆出来的问题，紧密结合本支部的实际，制定出针对性、操作性强的整改方案，做到明确指导思想、目的要求，明确整改内容，明确方法步骤、时间安排和整改的具体措施。在整改中，做到边整改、边落实，通过教育活动，让群众实实在在地感受到党员思想、作风的变化和进步，提高了整改的实效，落实支部和个人整改措施，明确今后的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2024-10-03T20:27:59+08:00</dcterms:created>
  <dcterms:modified xsi:type="dcterms:W3CDTF">2024-10-03T20:27:59+08:00</dcterms:modified>
</cp:coreProperties>
</file>

<file path=docProps/custom.xml><?xml version="1.0" encoding="utf-8"?>
<Properties xmlns="http://schemas.openxmlformats.org/officeDocument/2006/custom-properties" xmlns:vt="http://schemas.openxmlformats.org/officeDocument/2006/docPropsVTypes"/>
</file>