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保持党员先进性教育心得体会(21)</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保持党员先进性教育心得体会(21) 学习《中国共产党章程》心得体会 作者：许晓军 文章来源：杭州娃哈哈集团有限公司 通过学习《党章》，使我对新的党章有了一定的认识，特别是把江总书记的“三个代表”的重要思想写入了新党章，对我党今后的工作起到了...</w:t>
      </w:r>
    </w:p>
    <w:p>
      <w:pPr>
        <w:ind w:left="0" w:right="0" w:firstLine="560"/>
        <w:spacing w:before="450" w:after="450" w:line="312" w:lineRule="auto"/>
      </w:pPr>
      <w:r>
        <w:rPr>
          <w:rFonts w:ascii="宋体" w:hAnsi="宋体" w:eastAsia="宋体" w:cs="宋体"/>
          <w:color w:val="000"/>
          <w:sz w:val="28"/>
          <w:szCs w:val="28"/>
        </w:rPr>
        <w:t xml:space="preserve">保持党员先进性教育心得体会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学习《中国共产党章程》心得体会 作者：许晓军 文章来源：杭州娃哈哈集团有限公司 通过学习《党章》，使我对新的党章有了一定的认识，特别是把江总书记的“三个代表”的重要思想写入了新党章，对我党今后的工作起到了指导的作用，是我们党在新的历史时期的目标任务的高度概括，体现了我们党最大的先进性。 首先我觉得对党章进行修改是很有必要的。</w:t>
      </w:r>
    </w:p>
    <w:p>
      <w:pPr>
        <w:ind w:left="0" w:right="0" w:firstLine="560"/>
        <w:spacing w:before="450" w:after="450" w:line="312" w:lineRule="auto"/>
      </w:pPr>
      <w:r>
        <w:rPr>
          <w:rFonts w:ascii="宋体" w:hAnsi="宋体" w:eastAsia="宋体" w:cs="宋体"/>
          <w:color w:val="000"/>
          <w:sz w:val="28"/>
          <w:szCs w:val="28"/>
        </w:rPr>
        <w:t xml:space="preserve">十五大以来，我国改革开放和社会主义现代化建设取得了历史性进展，社会主义市场经济体制初步建立，现代化建设第二步战略目标顺利实现，人民生活水平总体上达到了小康。跨入新世纪，我国进入了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在新世纪新阶段，党提出了新的发展目标和行动纲领，党章中的相关内容需要进行调整。这些年来，我们党的自身建设也取得新的进展，积累了新的宝贵经验。</w:t>
      </w:r>
    </w:p>
    <w:p>
      <w:pPr>
        <w:ind w:left="0" w:right="0" w:firstLine="560"/>
        <w:spacing w:before="450" w:after="450" w:line="312" w:lineRule="auto"/>
      </w:pPr>
      <w:r>
        <w:rPr>
          <w:rFonts w:ascii="宋体" w:hAnsi="宋体" w:eastAsia="宋体" w:cs="宋体"/>
          <w:color w:val="000"/>
          <w:sz w:val="28"/>
          <w:szCs w:val="28"/>
        </w:rPr>
        <w:t xml:space="preserve">特别是江泽民同志提出的“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其次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江泽民同志提出的“三个代表”重要思想已经在全党形成共识、深入人心。</w:t>
      </w:r>
    </w:p>
    <w:p>
      <w:pPr>
        <w:ind w:left="0" w:right="0" w:firstLine="560"/>
        <w:spacing w:before="450" w:after="450" w:line="312" w:lineRule="auto"/>
      </w:pPr>
      <w:r>
        <w:rPr>
          <w:rFonts w:ascii="宋体" w:hAnsi="宋体" w:eastAsia="宋体" w:cs="宋体"/>
          <w:color w:val="000"/>
          <w:sz w:val="28"/>
          <w:szCs w:val="28"/>
        </w:rPr>
        <w:t xml:space="preserve">把“三个代表”重要思想写进党章，这是加强和改进党的建设、不断提高党的领导水平和执政水平的根本要求，是继续推进中国特色社会主义伟大事业的客观需要，也是全党同志的共同愿望。 党章总纲部分，增加了关于党的十三届四中全会以来历史进程的表述，阐述了“三个代表”重要思想的历史地位和重要作用。</w:t>
      </w:r>
    </w:p>
    <w:p>
      <w:pPr>
        <w:ind w:left="0" w:right="0" w:firstLine="560"/>
        <w:spacing w:before="450" w:after="450" w:line="312" w:lineRule="auto"/>
      </w:pPr>
      <w:r>
        <w:rPr>
          <w:rFonts w:ascii="宋体" w:hAnsi="宋体" w:eastAsia="宋体" w:cs="宋体"/>
          <w:color w:val="000"/>
          <w:sz w:val="28"/>
          <w:szCs w:val="28"/>
        </w:rPr>
        <w:t xml:space="preserve">这次党章修改，充分肯定了十三届四中全会以来的十三年党的工作和党的建设取得的成就，阐述了“三个代表”重要思想形成的实践基础和理论渊源。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再次，党的性质有了新的表述。十六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党章总纲中对我国新世纪新阶段经济和社会发展的战略目标和指导原则增加了一些新的内容。党的十五大以来，改革开放不断深入，党确定的二十世纪末的奋斗目标已经实现。</w:t>
      </w:r>
    </w:p>
    <w:p>
      <w:pPr>
        <w:ind w:left="0" w:right="0" w:firstLine="560"/>
        <w:spacing w:before="450" w:after="450" w:line="312" w:lineRule="auto"/>
      </w:pPr>
      <w:r>
        <w:rPr>
          <w:rFonts w:ascii="宋体" w:hAnsi="宋体" w:eastAsia="宋体" w:cs="宋体"/>
          <w:color w:val="000"/>
          <w:sz w:val="28"/>
          <w:szCs w:val="28"/>
        </w:rPr>
        <w:t xml:space="preserve">为了适应我国新世纪新阶段经济和社会发展的需要，党章总纲部分补充了如下新的内容： 一是确立了本世纪头二十年全面建设小康社会的奋斗目标。 二是增写了我国社会主义初级阶段的基本经济制度和经济建设方面的内容。</w:t>
      </w:r>
    </w:p>
    <w:p>
      <w:pPr>
        <w:ind w:left="0" w:right="0" w:firstLine="560"/>
        <w:spacing w:before="450" w:after="450" w:line="312" w:lineRule="auto"/>
      </w:pPr>
      <w:r>
        <w:rPr>
          <w:rFonts w:ascii="宋体" w:hAnsi="宋体" w:eastAsia="宋体" w:cs="宋体"/>
          <w:color w:val="000"/>
          <w:sz w:val="28"/>
          <w:szCs w:val="28"/>
        </w:rPr>
        <w:t xml:space="preserve">三是增写了依法治国，建设社会主义法治国家的内容。党的十五大总结我们党的历史经验特别是十一届三中全会以来治理国家的经验，提出了依法治国的基本方略和建设社会主义法治国家的重要任务。</w:t>
      </w:r>
    </w:p>
    <w:p>
      <w:pPr>
        <w:ind w:left="0" w:right="0" w:firstLine="560"/>
        <w:spacing w:before="450" w:after="450" w:line="312" w:lineRule="auto"/>
      </w:pPr>
      <w:r>
        <w:rPr>
          <w:rFonts w:ascii="宋体" w:hAnsi="宋体" w:eastAsia="宋体" w:cs="宋体"/>
          <w:color w:val="000"/>
          <w:sz w:val="28"/>
          <w:szCs w:val="28"/>
        </w:rPr>
        <w:t xml:space="preserve">十六大进一步提出了发展社会主义民主政治，建设社会主义政治文明；明确了党的领导、人民当家作主和依法治国的统一性，强调要坚持这三者的有机结合和辩证统一，不断把社会主义民主政治建设推向前进。总纲中增写这一内容，表明了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四是在总纲增写了中国共产党领导人民在建设物质文明、政治文明的同时，努力建设社会主义精神文明，实行依法治国与以德治国相结合的内容。 为此，我们不仅要深刻理解党章的内容精神，还要用新党章的内容来指导我们的实践，努力学习，把工作带上一个新的台阶。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