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把先进理论之“箭”射出去</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经过学习动员、分析评议两个阶段工作后，广大党员对党的先进性建设有了新的认识，对改造主观世界的自觉性有了新的增强，对立足本职、干好工作有了新的动力。现在，关键是要把学到的理论运用到实践中来，把在学习和分析评议过程中产生的政治觉悟...</w:t>
      </w:r>
    </w:p>
    <w:p>
      <w:pPr>
        <w:ind w:left="0" w:right="0" w:firstLine="560"/>
        <w:spacing w:before="450" w:after="450" w:line="312" w:lineRule="auto"/>
      </w:pPr>
      <w:r>
        <w:rPr>
          <w:rFonts w:ascii="宋体" w:hAnsi="宋体" w:eastAsia="宋体" w:cs="宋体"/>
          <w:color w:val="000"/>
          <w:sz w:val="28"/>
          <w:szCs w:val="28"/>
        </w:rPr>
        <w:t xml:space="preserve">先进性教育活动经过学习动员、分析评议两个阶段工作后，广大党员对党的先进性建设有了新的认识，对改造主观世界的自觉性有了新的增强，对立足本职、干好工作有了新的动力。现在，关键是要把学到的理论运用到实践中来，把在学习和分析评议过程中产生的政治觉悟、工作热情化为推进和谐社会发展的实际行动。倘若说归说，做归做，只停留在口头上、书本中，“穿靴戴帽，改不了老一套”，那么，再好的愿望、想法也只不过是想想而已、毫无意义。毛泽东曾把那些学用脱节的人比作是“古董鉴赏家”。说这些人拿了一支箭，在手里搓来搓去口里连声赞曰：“好箭！好箭！”就是不愿意放出去。如果说学习动员阶段主要是提高思想认识，掌握正确的理论方法，是个造“箭”的过程；分析评议阶段是帮助党员干部找准自身在思想、组织、工作和作风方面存在的问题，是个寻“的”的过程，那么，整改提高阶段就要把“箭”射出去，运用掌握的“箭”去射存在问题之“的”，认真解决思想、组织、作风及工作方面存在的突出问题，做到知行统一。因此，现在要把“箭”放出去！</w:t>
      </w:r>
    </w:p>
    <w:p>
      <w:pPr>
        <w:ind w:left="0" w:right="0" w:firstLine="560"/>
        <w:spacing w:before="450" w:after="450" w:line="312" w:lineRule="auto"/>
      </w:pPr>
      <w:r>
        <w:rPr>
          <w:rFonts w:ascii="宋体" w:hAnsi="宋体" w:eastAsia="宋体" w:cs="宋体"/>
          <w:color w:val="000"/>
          <w:sz w:val="28"/>
          <w:szCs w:val="28"/>
        </w:rPr>
        <w:t xml:space="preserve">首先，要射党性不强之“的”</w:t>
      </w:r>
    </w:p>
    <w:p>
      <w:pPr>
        <w:ind w:left="0" w:right="0" w:firstLine="560"/>
        <w:spacing w:before="450" w:after="450" w:line="312" w:lineRule="auto"/>
      </w:pPr>
      <w:r>
        <w:rPr>
          <w:rFonts w:ascii="宋体" w:hAnsi="宋体" w:eastAsia="宋体" w:cs="宋体"/>
          <w:color w:val="000"/>
          <w:sz w:val="28"/>
          <w:szCs w:val="28"/>
        </w:rPr>
        <w:t xml:space="preserve">。先进性教育活动主要任务是组织引导党员加强修养、增强党性。每位党员都要对照党性分析材料，对自身理想信念、党性修养等方面存在的问题进行深刻反思，自觉按照“三个代表”的要求，认真改造主观世界，努力强化四种意识。一是强化在党意识。牢记党员身份，坚定理想信念，遵守党的《章程》，躬身践行宗旨，为党的形象加分添彩，替党的事业鞠躬尽瘁。二是大局意识。要胸怀全局，登高望远。倍加珍惜我国改革发展稳定的大好局面，将思想统一到中央的各项要求上来，与党中央保持高度一致。三是责任意识。牢记对党和人民、国家的责任，牢记自己的岗位责任。特别是党员领导干部，更要认识到责任重于泰山，立足本职，尽心竭力，努力发挥表率作用。四是奉献意识。中国共产党从立党之时就把人民的利益放到第一位，而从没有一己私利。对于每位党员来说，入党就意味着奉献，要时刻把人民利益放到第一位。</w:t>
      </w:r>
    </w:p>
    <w:p>
      <w:pPr>
        <w:ind w:left="0" w:right="0" w:firstLine="560"/>
        <w:spacing w:before="450" w:after="450" w:line="312" w:lineRule="auto"/>
      </w:pPr>
      <w:r>
        <w:rPr>
          <w:rFonts w:ascii="宋体" w:hAnsi="宋体" w:eastAsia="宋体" w:cs="宋体"/>
          <w:color w:val="000"/>
          <w:sz w:val="28"/>
          <w:szCs w:val="28"/>
        </w:rPr>
        <w:t xml:space="preserve">其次，要射能力不高之“的”</w:t>
      </w:r>
    </w:p>
    <w:p>
      <w:pPr>
        <w:ind w:left="0" w:right="0" w:firstLine="560"/>
        <w:spacing w:before="450" w:after="450" w:line="312" w:lineRule="auto"/>
      </w:pPr>
      <w:r>
        <w:rPr>
          <w:rFonts w:ascii="宋体" w:hAnsi="宋体" w:eastAsia="宋体" w:cs="宋体"/>
          <w:color w:val="000"/>
          <w:sz w:val="28"/>
          <w:szCs w:val="28"/>
        </w:rPr>
        <w:t xml:space="preserve">。紧密联系本地本单位改革发展稳定的实际，针对自身依法执政能力不强，解决复杂矛盾的本领不大，素质和能力同所肩负的责任和任务不相适应等问题，着力在三个方面下功夫。一是着力提高民主执政能力。伴随着市场经济的发展，人们的主体意识、平等意识、参与意识普遍增强，这既为我们党紧紧依靠群众、积极发挥群众在现代化建设中的主体作用奠定了基础，也对我们各级领导干部的民主执政能力提出了新的要求。要创新形式，拓宽渠道，引导好、保护好群众积极性，努力发挥群众在各项建设中的作用。二是着力提高科学执政的能力。要尊重科学，相信科学，运用科学。力避主观性、随意性和盲目性。要解放思想、更新观念，创新手段、优化方式，积极运用市场、科技、引导、服务的手段，解决改革发展中的问题，不断提高决策能力、组织能力、开拓能力。三是着力提高依法执政的能力。树立对法治的信仰、追求和遵从，自觉学法、守法、用法，从而保证我们的各项事业沿着既定的方向、健康的轨道顺利前行。</w:t>
      </w:r>
    </w:p>
    <w:p>
      <w:pPr>
        <w:ind w:left="0" w:right="0" w:firstLine="560"/>
        <w:spacing w:before="450" w:after="450" w:line="312" w:lineRule="auto"/>
      </w:pPr>
      <w:r>
        <w:rPr>
          <w:rFonts w:ascii="宋体" w:hAnsi="宋体" w:eastAsia="宋体" w:cs="宋体"/>
          <w:color w:val="000"/>
          <w:sz w:val="28"/>
          <w:szCs w:val="28"/>
        </w:rPr>
        <w:t xml:space="preserve">第三，要射动力不足之“的”</w:t>
      </w:r>
    </w:p>
    <w:p>
      <w:pPr>
        <w:ind w:left="0" w:right="0" w:firstLine="560"/>
        <w:spacing w:before="450" w:after="450" w:line="312" w:lineRule="auto"/>
      </w:pPr>
      <w:r>
        <w:rPr>
          <w:rFonts w:ascii="宋体" w:hAnsi="宋体" w:eastAsia="宋体" w:cs="宋体"/>
          <w:color w:val="000"/>
          <w:sz w:val="28"/>
          <w:szCs w:val="28"/>
        </w:rPr>
        <w:t xml:space="preserve">。站好岗、尽好责、追求一流的工作成绩是党员先进性最直接、最生动的体现。有的工作冷热不均、用力不一，未老先衰、动力不足，事业心和责任感不强。为此，每位党员对自我要从严要求，始终保持“三情”。一是始终保持着真情。就是要真心实意对待群众，正确处理好与群众关系，敬畏群众，信赖群众，团结群众。时刻把群众的冷暖安危放在心上，每干一项工作、做一件事情，都要想想是否有利于实现好、维护好、发展好群众的利益。二是始终保持着热情。奋斗伴随着艰辛，艰辛孕育着发展。工作中要始终坚定信心，保持不竭的动力，做到顺利、失利时一个样，得意、失意时一个样，成功、挫折时一个样，困难、容易时一个样。三是始终保持着激情。攻克改革壁垒，破解发展难题，需要有创新的勇气，执着的精神，足够的精力。这就要有一股激情，保持高昂的斗志，奋发的精神状态，团结一心，共筑发展大业。</w:t>
      </w:r>
    </w:p>
    <w:p>
      <w:pPr>
        <w:ind w:left="0" w:right="0" w:firstLine="560"/>
        <w:spacing w:before="450" w:after="450" w:line="312" w:lineRule="auto"/>
      </w:pPr>
      <w:r>
        <w:rPr>
          <w:rFonts w:ascii="宋体" w:hAnsi="宋体" w:eastAsia="宋体" w:cs="宋体"/>
          <w:color w:val="000"/>
          <w:sz w:val="28"/>
          <w:szCs w:val="28"/>
        </w:rPr>
        <w:t xml:space="preserve">第四，要射作风不正之“的”</w:t>
      </w:r>
    </w:p>
    <w:p>
      <w:pPr>
        <w:ind w:left="0" w:right="0" w:firstLine="560"/>
        <w:spacing w:before="450" w:after="450" w:line="312" w:lineRule="auto"/>
      </w:pPr>
      <w:r>
        <w:rPr>
          <w:rFonts w:ascii="宋体" w:hAnsi="宋体" w:eastAsia="宋体" w:cs="宋体"/>
          <w:color w:val="000"/>
          <w:sz w:val="28"/>
          <w:szCs w:val="28"/>
        </w:rPr>
        <w:t xml:space="preserve">。作风反映着内在的品质，体现着一种导向，引领着一种方向。群众评判这次先进性教育活动的成效，很大程度上是看其身边的党员在思想工作学习生活等方面的作风有没有明显改变。因此，要把改进作风作为突破口，以解决作风问题带动解决其他问题。一是加强思想作风建设。真心把群众利益放到第一位，从解决群众反映最强烈的问题入手，化解矛盾，理顺情绪，凝聚人心。要深入实际，了解实情，敢说真话，多干实事，力求实效。要将边学边改、边议边行中形成的好做法、好制度固定化、经常化和长期化。二是加强学风建设。岗位需要技能，干事需要本领，创新需要学习。在现实生活中，凡是积极追求事业进步的人，都能够把学习作为一种人生态度、一种人生方式。他们总是在干中学、学中思，在不断思索中探求实现各项工作进步的规律，保持着良好的学风。每位党员都要挤时间刻苦学，把学习作为终身行为，做学习的榜样、学习的标兵。三是加强工作作风建设。从现在开始，从每项工作开始，转变服务态度，改进服务方式，提高服务效能，脚踏实地，任劳任怨，真正让百姓切身感受到门好进了、脸好看了、事好办了。四是加强生活作风建设。祸患常积于忽微，智勇多困于所溺。对于党员干部来说，生活作风问题无小事，不仅关系党的形象，也关系到个人的成败。许多贪官的变质不无是从生活腐化开始。每位党员都要自觉加强道德修养，严守党的纪律，增强免疫力，抗得住诱惑、经得起考验、守得好底线，始终保持清醒的头脑，对待不该拥有的、不该享受的、不该涉足的坚决不去想入非非。</w:t>
      </w:r>
    </w:p>
    <w:p>
      <w:pPr>
        <w:ind w:left="0" w:right="0" w:firstLine="560"/>
        <w:spacing w:before="450" w:after="450" w:line="312" w:lineRule="auto"/>
      </w:pPr>
      <w:r>
        <w:rPr>
          <w:rFonts w:ascii="宋体" w:hAnsi="宋体" w:eastAsia="宋体" w:cs="宋体"/>
          <w:color w:val="000"/>
          <w:sz w:val="28"/>
          <w:szCs w:val="28"/>
        </w:rPr>
        <w:t xml:space="preserve">先进之路无止境，追求先进无止境。一个党员一段时间先进并不难，难的是一辈子保持先进。先进性集中教育结束后，每位党员都要不断地加强学习，运用先进理论之“箭”，去射人生修养之“的”，时时警醒自己，不断改造自己，努力保持终生先进的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2024-11-08T18:34:03+08:00</dcterms:created>
  <dcterms:modified xsi:type="dcterms:W3CDTF">2024-11-08T18:34:03+08:00</dcterms:modified>
</cp:coreProperties>
</file>

<file path=docProps/custom.xml><?xml version="1.0" encoding="utf-8"?>
<Properties xmlns="http://schemas.openxmlformats.org/officeDocument/2006/custom-properties" xmlns:vt="http://schemas.openxmlformats.org/officeDocument/2006/docPropsVTypes"/>
</file>