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共青团建团100周年心得体会及感触多篇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中国共青团建团100周年心得体会多篇为的会员投稿推荐，但愿对你的学习工作带来帮助。中国共青团建团100周年心得体会大全1中国共产主义青年团是青年的先进组织，要成为一名优秀的共青团员，我们必须严格执行团员的章程和组织原则，为青年带好头，...</w:t>
      </w:r>
    </w:p>
    <w:p>
      <w:pPr>
        <w:ind w:left="0" w:right="0" w:firstLine="560"/>
        <w:spacing w:before="450" w:after="450" w:line="312" w:lineRule="auto"/>
      </w:pPr>
      <w:r>
        <w:rPr>
          <w:rFonts w:ascii="宋体" w:hAnsi="宋体" w:eastAsia="宋体" w:cs="宋体"/>
          <w:color w:val="000"/>
          <w:sz w:val="28"/>
          <w:szCs w:val="28"/>
        </w:rPr>
        <w:t xml:space="preserve">编辑：中国共青团建团100周年心得体会多篇为的会员投稿推荐，但愿对你的学习工作带来帮助。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中国共青团建团100周年心得体会大全1</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中国共青团建团100周年心得体会大全2</w:t>
      </w:r>
    </w:p>
    <w:p>
      <w:pPr>
        <w:ind w:left="0" w:right="0" w:firstLine="560"/>
        <w:spacing w:before="450" w:after="450" w:line="312" w:lineRule="auto"/>
      </w:pPr>
      <w:r>
        <w:rPr>
          <w:rFonts w:ascii="宋体" w:hAnsi="宋体" w:eastAsia="宋体" w:cs="宋体"/>
          <w:color w:val="000"/>
          <w:sz w:val="28"/>
          <w:szCs w:val="28"/>
        </w:rPr>
        <w:t xml:space="preserve">时间飞逝，转眼间就来到了大三，回顾起上一年度的学习、工作和生活，感触很多。作为一名共青团员，上一年度中，自己在思想上对团和党有了更深的认识，学习上刻苦努力，在工作和生活方面也有了一定的进步，现将我上一年度的思想、工作、学习和生活方面的主要情况汇报如下：</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党的推优大会，虽然由于推优考试成绩不太理想没有能够顺利入党，但是对于团和党的理论知识有了更进一步的学习和理解，使自己的思想觉悟和政治修养得到了一定的提高。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并经常到图书馆借阅专业的相关书籍和资料，扩大自己的知识面。在上一学年中能够保持自己的专业成绩平均分达到80分以上，无补考现象。争取过了英语四六级，也在备战计算机二级的`考试，希望能够充实自己的大脑。</w:t>
      </w:r>
    </w:p>
    <w:p>
      <w:pPr>
        <w:ind w:left="0" w:right="0" w:firstLine="560"/>
        <w:spacing w:before="450" w:after="450" w:line="312" w:lineRule="auto"/>
      </w:pPr>
      <w:r>
        <w:rPr>
          <w:rFonts w:ascii="宋体" w:hAnsi="宋体" w:eastAsia="宋体" w:cs="宋体"/>
          <w:color w:val="000"/>
          <w:sz w:val="28"/>
          <w:szCs w:val="28"/>
        </w:rPr>
        <w:t xml:space="preserve">在工作上，大二的一学年里，我担任学院的学习部副部长以及班级的宣传委员，在任职期间严格要求自己，配合学院开展各项活动，如辩论赛、英语戏剧比赛、英语演讲比赛等。在校运会中荣获“先进个人”称号，同时也获得的“优秀学生干部”称号。作为班级的宣传委员，我建立了班级博客，创建了一个展示班级风采的平台。我深知，作为一名班干部，不仅要有团队精神和集体荣誉感，更应该在岗位上发挥模范作用，所以，我努力做好自己的工作，积极参加班级的各项活动。</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作为一名团员，在上一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党员。</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中国共青团建团100周年心得体会大全3</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是全面贯彻落实中央保持共产党员先进性教育精神的实际行动和具体举措。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中国共青团建团100周年心得体会大全4</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中国共青团建团100周年心得体会大全5</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人生观和价值观，并为之努力奋斗。坚持当的四项基本原则，政治上和党中央国务院保持高度一致。</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在个人成长的路上，我们不但要敢于创新，作为团员必须具有积极的心态，乐观的精神，和敢于向困难挑战的精神，而且骄不躁，败不馁，团结友爱，关心他人，具有团队精神，和集体荣誉感。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你也可以在搜索更多本站小编为你整理的其他中国共青团建团100周年心得体会多篇范文。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2024-10-06T09:26:49+08:00</dcterms:created>
  <dcterms:modified xsi:type="dcterms:W3CDTF">2024-10-06T09:26:49+08:00</dcterms:modified>
</cp:coreProperties>
</file>

<file path=docProps/custom.xml><?xml version="1.0" encoding="utf-8"?>
<Properties xmlns="http://schemas.openxmlformats.org/officeDocument/2006/custom-properties" xmlns:vt="http://schemas.openxmlformats.org/officeDocument/2006/docPropsVTypes"/>
</file>