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党纪学习教育心得体会：抓好党纪学习教育，时刻把遵规守纪印刻于心、践之于行，做忠诚干净担当党员干部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抓好党纪学习教育，时刻把遵规守纪印刻于心、践之于行，做忠诚干净担当党员干部根据党中央统一安排部署，为期4个月的党纪学习教育已经全面开始，向全党同志发出了党纪学习教育“动员令”。开展党纪学习教育，是党中央作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党纪学习教育心得体会：抓好党纪学习教育，时刻把遵规守纪印刻于心、践之于行，做忠诚干净担当党员干部</w:t>
      </w:r>
    </w:p>
    <w:p>
      <w:pPr>
        <w:ind w:left="0" w:right="0" w:firstLine="560"/>
        <w:spacing w:before="450" w:after="450" w:line="312" w:lineRule="auto"/>
      </w:pPr>
      <w:r>
        <w:rPr>
          <w:rFonts w:ascii="宋体" w:hAnsi="宋体" w:eastAsia="宋体" w:cs="宋体"/>
          <w:color w:val="000"/>
          <w:sz w:val="28"/>
          <w:szCs w:val="28"/>
        </w:rPr>
        <w:t xml:space="preserve">根据党中央统一安排部署，为期4个月的党纪学习教育已经全面开始，向全党同志发出了党纪学习教育“动员令”。开展党纪学习教育，是党中央作出的重大决策，是我们党纵深推进全面从严治党、以伟大自我革命引领伟大社会革命的重大举措。作为党员干部，要主动对标党纪学习教育的目标要求，通过学纪、知纪、明纪、守纪，筑牢思想防线，始终做到思想自觉、政治自觉和行动自觉，将忠诚干净担当植入灵魂、沁入血脉，在推动中国式现代化新征程中不断树牢底线意识、红线思维，自觉做忠诚干净担当的党员干部，为党和人民的事业贡献力量。针对近期的学习，结合实际工作，现将学习过程中的收获心得汇报如下：</w:t>
      </w:r>
    </w:p>
    <w:p>
      <w:pPr>
        <w:ind w:left="0" w:right="0" w:firstLine="560"/>
        <w:spacing w:before="450" w:after="450" w:line="312" w:lineRule="auto"/>
      </w:pPr>
      <w:r>
        <w:rPr>
          <w:rFonts w:ascii="宋体" w:hAnsi="宋体" w:eastAsia="宋体" w:cs="宋体"/>
          <w:color w:val="000"/>
          <w:sz w:val="28"/>
          <w:szCs w:val="28"/>
        </w:rPr>
        <w:t xml:space="preserve">一、坚持以敬畏之心对待“权”，把绝对忠诚作为从政根本，通过学党纪筑牢思想之魂</w:t>
      </w:r>
    </w:p>
    <w:p>
      <w:pPr>
        <w:ind w:left="0" w:right="0" w:firstLine="560"/>
        <w:spacing w:before="450" w:after="450" w:line="312" w:lineRule="auto"/>
      </w:pPr>
      <w:r>
        <w:rPr>
          <w:rFonts w:ascii="宋体" w:hAnsi="宋体" w:eastAsia="宋体" w:cs="宋体"/>
          <w:color w:val="000"/>
          <w:sz w:val="28"/>
          <w:szCs w:val="28"/>
        </w:rPr>
        <w:t xml:space="preserve">纪律是管党治党的“戒尺”，加强纪律建设是全面从严治党的治本之策。党纪学习教育的根本目的就是进一步守牢政治规矩和政治纪律，政治纪律是六项纪律中最重要、最根本、最关键的纪律，必须首先从政治上看，始终把讲政治、遵守政治纪律和政治规矩排在首要位置。对于党纪学习的重要意义，我认为，加强党纪学习教育，就是要推动用党的纪律规范党组织和党员干部行为，深刻领悟“两个确立”的决定性意义、更加坚决做到“两个维护”，确保全党在政治立场、政治方向、政治原则、政治道路上同以习近平同志为核心的党中央保持高度一致。推动党员干部深入学习习近平总书记关于全面加强党的纪律建设重要论述，巩固拓展学习贯彻习近平新时代中国特色社会主义思想主题教育成果，推动党的创新理论走深走实走心。要让党员干部重视、警醒、知止，使铁的纪律真正转化为党员干部的日常习惯和自觉遵循，以更加严格的制度、更加严格的措施、更加严格的纪律将管党、治党一抓到底。</w:t>
      </w:r>
    </w:p>
    <w:p>
      <w:pPr>
        <w:ind w:left="0" w:right="0" w:firstLine="560"/>
        <w:spacing w:before="450" w:after="450" w:line="312" w:lineRule="auto"/>
      </w:pPr>
      <w:r>
        <w:rPr>
          <w:rFonts w:ascii="宋体" w:hAnsi="宋体" w:eastAsia="宋体" w:cs="宋体"/>
          <w:color w:val="000"/>
          <w:sz w:val="28"/>
          <w:szCs w:val="28"/>
        </w:rPr>
        <w:t xml:space="preserve">坚定理想信念，坚守共产党人理想追求，始终是共产党人安身立命的根本。我们共产党人的本，就是对马克思主义的信仰，对中国特色社会主义和共产主义的信念，对党和人民的忠诚。习近平总书记强调，对党绝对忠诚要害在“绝对”两个字，就是唯一的、彻底的、无条件的、不掺任何杂质的、没有任何水分的忠诚。对党绝对忠诚不会凭空而来，除了来源于对理想信念的追求，对党性原则的坚持，当然也来源于对党规党纪的敬畏。严守党纪，是党员干部对党绝对忠诚的前提和要义。要进一步提高政治站位，站稳政治立场，就是自觉站在政治和全局的高度看问题、想问题和处理问题，在重大原则面前始终做到头脑清醒、旗帜鲜明、立场坚定，在思想上政治上行动上同党中央保持高度一致。坚决贯彻落实党中央决策部署，坚决防止有令不行、有禁不止，作选择、搞变通、打折扣、不到位，把说了当做了，把做了当做好了，工作落在口号上、决心停在口头上，甚至出现弄虚作假的问题。要自觉抵制各种腐朽思想文化和生活方式，养成常思贪欲之害、常怀律己之心的习惯，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二、坚持以进取之心对待“事”，把敢于担当作为基本素质，通过明党纪付诸实际行动</w:t>
      </w:r>
    </w:p>
    <w:p>
      <w:pPr>
        <w:ind w:left="0" w:right="0" w:firstLine="560"/>
        <w:spacing w:before="450" w:after="450" w:line="312" w:lineRule="auto"/>
      </w:pPr>
      <w:r>
        <w:rPr>
          <w:rFonts w:ascii="宋体" w:hAnsi="宋体" w:eastAsia="宋体" w:cs="宋体"/>
          <w:color w:val="000"/>
          <w:sz w:val="28"/>
          <w:szCs w:val="28"/>
        </w:rPr>
        <w:t xml:space="preserve">开展党纪学习教育，就是要进一步强化纪律意识、加强自我约束、提高免疫能力，增强政治定力、纪律定力、道德定力、抵腐定力，始终做到忠诚干净担当。党规党纪对于党员干部担当作为至关重要，它不仅为党员干部提供了明确的行为准则，更是推动他们积极作为、勇于担当的重要保障。党员干部作为党和国家事业的参与者、建设者，更需要加强党纪的学习，在经常学、反复学、深入学中夯实思想根基。每一位党员干部除了自觉践行党的政治纪律和政治规矩以外便没有别的“护身符”。作为新时代的党员干部，只有在这个过程中练就担当作为的“铁肩膀”，把干事创业放在心上、扛在肩上、抓在手上，才能切实将学习成效转化为党员干部履职尽责的生动实践。我们要时刻牢记自己肩负的职责使命，增强责任意识，强化担当精神，在其位、谋其政、尽其责、干其事，始终保持最激情最高昂的干事状态。同时，身为党员干部要转作风，树表率，始终如履薄冰，保持清醒，时刻绷紧廉洁勤政这根弦，切实筑牢拒腐防变思想防线，立足本职岗位，严守党纪条规，以务实的态度、勤奋的精神、扎实的作风，不断谱写新时代发展新篇章。</w:t>
      </w:r>
    </w:p>
    <w:p>
      <w:pPr>
        <w:ind w:left="0" w:right="0" w:firstLine="560"/>
        <w:spacing w:before="450" w:after="450" w:line="312" w:lineRule="auto"/>
      </w:pPr>
      <w:r>
        <w:rPr>
          <w:rFonts w:ascii="宋体" w:hAnsi="宋体" w:eastAsia="宋体" w:cs="宋体"/>
          <w:color w:val="000"/>
          <w:sz w:val="28"/>
          <w:szCs w:val="28"/>
        </w:rPr>
        <w:t xml:space="preserve">首先，要持续深化理论武装，用党的创新理论武装头脑，自觉纠正干事创业中出现的理念、思维、方法偏差，在脚踏实地为民服务的实践中激发成就感、增强荣誉感、拥有获得感。要树立强烈的事业心和责任感、使命感，厚植为民情怀，经常性对照初心使命找差距，校准坐标，看看有没有偏航掉队，有没有动摇信念，确保干事创业一直在状态。其次，坚持学习与实践相统一，把握新时代新变化新发展，勤于学习，善于学习，注重实践锻炼，学以致用，克服干事创业的“本领恐慌”。积极创新学习方式方法，丰富学习内容，有针对性地强弱项、补短板，进一步完善知识结果，拓展知识储备的广度和深度，摒弃路径依赖，打破思维定势，以创新的方式方法、锐意创新的勇气，实现干事创业本领的大提升。坚持问题导向、实践导向和需求导向，把学习成果运用到查实情、出实招、办实事上，在乡村振兴、基层治理、基层党建等工作任务中见世面、壮筋骨、长才干，做到学用结合，知行合一。最后，强化责任意识，激发担当精神，锤炼“让我来”的担当能力，以“我先上”的勇气勇挑重担，一心一意干好职责范围内的事情，不推诿、不敷衍、不扯皮，做到在大是大非面前敢于举旗亮剑，在急难险重面前敢于迎难而上，在困难危机面前敢于挺身而出。紧紧抓住主要矛盾和矛盾的主要方面，做到在矛盾面前不逃避、在困难面前不低头、在重任面前不懈怠，把树牢和践行正确政绩观的落脚点放在真抓实干上，把为民办实事、为民造福作为最重要的政绩，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三、坚持以淡泊之心对待“名”，把慎独干净作为道德操守，通过守纪严守思想防线</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加强道德修养是十分重要的人生必修课，要通过党纪学习教育，养成共产党人的高风亮节，时刻对标对表，同英雄先烈比境界、同先进模范比工作、同基层群众比俭朴，坚定守好做人、处事、用权、交友的底线，明大德、守公德、严私德，做到清清白白做人、干干净净做事，用实际行动赓续共产党人精神血脉。要常思贪婪之害、常怀廉洁之心，增强抵御腐败的定力，筑起拒腐防变的防线。牢固树立和践行造福人民的政绩观，努力实现好、维护好、发展好最广大人民的根本利益，将严以用权持之为心中明镜、内化为品德修养、升华为人生信条，搞清楚党的纪律规矩是什么，弄明白能干什么、不能干什么，在各类诱惑面前练就“金刚不坏之身”，洁身自好、淡泊名利，做到不为暗流所动、不为利益所俘，始终保持坚不可摧的战略定力。</w:t>
      </w:r>
    </w:p>
    <w:p>
      <w:pPr>
        <w:ind w:left="0" w:right="0" w:firstLine="560"/>
        <w:spacing w:before="450" w:after="450" w:line="312" w:lineRule="auto"/>
      </w:pPr>
      <w:r>
        <w:rPr>
          <w:rFonts w:ascii="宋体" w:hAnsi="宋体" w:eastAsia="宋体" w:cs="宋体"/>
          <w:color w:val="000"/>
          <w:sz w:val="28"/>
          <w:szCs w:val="28"/>
        </w:rPr>
        <w:t xml:space="preserve">党规党纪是管党治党建设党的重要法宝，是我们党的一大政治优势。作为党员干部，必须自觉发挥先锋模范作用，营造敬畏法规、遵守法规、维护法规的良好氛围，做到知行合一，自觉抵制各种诱惑，杜绝一切违反党内法规的行为，做新时代党内法规制度的忠诚捍卫者和坚定执行者。要把学习党内法规制度作为党性锤炼的“必修课”，自觉把学习党内法规制度摆在重要位置上来，有效地调动自己的学习积极性、主动性、创造性，组织安排的法律法规知识要认真学、涉及工作的法律法规要扎实学、涵盖日常的法律法规要抽空学，不断提升对党内法规理解力、领悟力、执行力，用党内法规维护群众利益、捍卫党员形象。要学会运用法治思维谋划工作，把执行党内法规作为根本遵循和行动指南，在实际工作中提高对各项法规的理解与运用，在实践中发现问题、解决问题，做到学思用贯通、知信行合一，全面提升党内法规制度的执行力。要有法律红线不可逾越、法律底线不可触碰的理念，带头树立法治意识、制度意识、纪律意识，自觉维护党内法规的严肃性和权威性，始终把廉洁自律作为立身之本、处世之道，以高标准要求自己，时时做到慎独、慎微、慎欲，在纪律面前不越雷池半步，做到守住“底线”、远离“红线”、不碰“高压线”，切实把党纪国法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2024-11-08T19:25:23+08:00</dcterms:created>
  <dcterms:modified xsi:type="dcterms:W3CDTF">2024-11-08T19:25:23+08:00</dcterms:modified>
</cp:coreProperties>
</file>

<file path=docProps/custom.xml><?xml version="1.0" encoding="utf-8"?>
<Properties xmlns="http://schemas.openxmlformats.org/officeDocument/2006/custom-properties" xmlns:vt="http://schemas.openxmlformats.org/officeDocument/2006/docPropsVTypes"/>
</file>