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浅谈国贸专业本科阶段构建实践教学论文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全球经济一体化进程的加快，以及在金融危机冲击下我国对外贸易出现的新变化、新形势，迫切要求我国经济更快更多地融入世界经济体系。详细内容请看下文浅谈国贸专业本科阶段构建实践教学。在这种背景下，我国企业未来所面临的竞争将更加广泛、更加频繁。毋...</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随着全球经济一体化进程的加快，以及在金融危机冲击下我国对外贸易出现的新变化、新形势，迫切要求我国经济更快更多地融入世界经济体系。详细内容请看下文浅谈国贸专业本科阶段构建实践教学。</w:t>
      </w:r>
    </w:p>
    <w:p>
      <w:pPr>
        <w:ind w:left="0" w:right="0" w:firstLine="560"/>
        <w:spacing w:before="450" w:after="450" w:line="312" w:lineRule="auto"/>
      </w:pPr>
      <w:r>
        <w:rPr>
          <w:rFonts w:ascii="宋体" w:hAnsi="宋体" w:eastAsia="宋体" w:cs="宋体"/>
          <w:color w:val="000"/>
          <w:sz w:val="28"/>
          <w:szCs w:val="28"/>
        </w:rPr>
        <w:t xml:space="preserve">在这种背景下，我国企业未来所面临的竞争将更加广泛、更加频繁。毋庸置疑，经济竞争的实质是人才的竞争, 是对具有求新创异的开拓精神人才的竞争[1]。因此，构建全新的国际经济与贸易专业本科阶段实践教学体系显得尤为重要。</w:t>
      </w:r>
    </w:p>
    <w:p>
      <w:pPr>
        <w:ind w:left="0" w:right="0" w:firstLine="560"/>
        <w:spacing w:before="450" w:after="450" w:line="312" w:lineRule="auto"/>
      </w:pPr>
      <w:r>
        <w:rPr>
          <w:rFonts w:ascii="宋体" w:hAnsi="宋体" w:eastAsia="宋体" w:cs="宋体"/>
          <w:color w:val="000"/>
          <w:sz w:val="28"/>
          <w:szCs w:val="28"/>
        </w:rPr>
        <w:t xml:space="preserve">国际经济与贸易本科教学，作为培养国际贸易人才的专业，是经济学中实用性较强的专业，在本科阶段的侧重点应是对学生实际操作能力的培养。而现阶段这一专业在我国高校教学实践过程中，却更多沿用了传统的教学方式。传统的教学方式在知识型教育方面具有独到之处，但由于受到这一模式的长期影响，该类专业教学过程中目前还存在有大量的陈旧的、片面的、闭门造车的因素，呈现出封闭的注入式、教条式等特征和从书本到书本等无视活生生的经济社会发展实践的教与学现象，从而导致学生难以运用所学知识分析和解决现实问题，进而影响到用人单位对高等教育质量的信心。同时，传统的本科教学过分强调预设与封闭，从而使课堂教学变得机械、沉闷和程式化，缺乏生气和乐趣，使教师个人讲授魅力与学生整体听课积极性在课堂上得不到充分发挥。当然，不少非一线城市的高校国际经济与贸易专业的管理者也注意到了这些问题，他们承认他们的毕业生，论获得信息的速度和研究优势，无法与一线城市的名牌大学同类专业相比，论动手能力，又不如发达区域的高职高专的相关专业毕业生，这便是普通高校本科阶段国际经济与贸易专业普遍面临的窘境和尴尬。一些院校开始辅之以实验室的模拟操作，从而为该专业的教学注入了一些活力。但难以否认的是，这与实际生活中的国际经济与贸易仍有相当的距离。要改变这种状况，必须改革现有的国际经济与贸易专业本科阶段的教学模式，构建其实践教学的新体系。新体系的构建意义在于：</w:t>
      </w:r>
    </w:p>
    <w:p>
      <w:pPr>
        <w:ind w:left="0" w:right="0" w:firstLine="560"/>
        <w:spacing w:before="450" w:after="450" w:line="312" w:lineRule="auto"/>
      </w:pPr>
      <w:r>
        <w:rPr>
          <w:rFonts w:ascii="宋体" w:hAnsi="宋体" w:eastAsia="宋体" w:cs="宋体"/>
          <w:color w:val="000"/>
          <w:sz w:val="28"/>
          <w:szCs w:val="28"/>
        </w:rPr>
        <w:t xml:space="preserve">第一，有利于优化教学过程，改变封闭式教学的低效状态，有利于全面发展学生的素质，全面提高国际经济与贸易专业本科教学的实际效益;</w:t>
      </w:r>
    </w:p>
    <w:p>
      <w:pPr>
        <w:ind w:left="0" w:right="0" w:firstLine="560"/>
        <w:spacing w:before="450" w:after="450" w:line="312" w:lineRule="auto"/>
      </w:pPr>
      <w:r>
        <w:rPr>
          <w:rFonts w:ascii="宋体" w:hAnsi="宋体" w:eastAsia="宋体" w:cs="宋体"/>
          <w:color w:val="000"/>
          <w:sz w:val="28"/>
          <w:szCs w:val="28"/>
        </w:rPr>
        <w:t xml:space="preserve">第二，有利于推进课程改革，实施新课程，新课标。因为，国际经济与贸易本科教育将实践教学新体系的构建是以学生的发展为本，这与新课程的核心观念促进学生全面、持续、和谐的发展是一致的;</w:t>
      </w:r>
    </w:p>
    <w:p>
      <w:pPr>
        <w:ind w:left="0" w:right="0" w:firstLine="560"/>
        <w:spacing w:before="450" w:after="450" w:line="312" w:lineRule="auto"/>
      </w:pPr>
      <w:r>
        <w:rPr>
          <w:rFonts w:ascii="宋体" w:hAnsi="宋体" w:eastAsia="宋体" w:cs="宋体"/>
          <w:color w:val="000"/>
          <w:sz w:val="28"/>
          <w:szCs w:val="28"/>
        </w:rPr>
        <w:t xml:space="preserve">第三，有利于提高教师素质，培养双师型教师。构建实践教学新体系，留给教师更大创新的空间，对教师的综合素质、工作方式、专业技能都提出了挑战。教师在实施开放式实践教学的过程中，势必会不断学习先进的教育教学理念、提炼升华教改经验，提高教学研究能力。</w:t>
      </w:r>
    </w:p>
    <w:p>
      <w:pPr>
        <w:ind w:left="0" w:right="0" w:firstLine="560"/>
        <w:spacing w:before="450" w:after="450" w:line="312" w:lineRule="auto"/>
      </w:pPr>
      <w:r>
        <w:rPr>
          <w:rFonts w:ascii="宋体" w:hAnsi="宋体" w:eastAsia="宋体" w:cs="宋体"/>
          <w:color w:val="000"/>
          <w:sz w:val="28"/>
          <w:szCs w:val="28"/>
        </w:rPr>
        <w:t xml:space="preserve">国际经济与贸易专业的一个重要特色就是与实践联系异常紧密。尤其在开放的市场经济环境中，该专业的教学一旦与实践脱节，势必落后于实践甚至成为市场经济发展的障碍。而21世纪对人才的要求是多样化的，人才的成长最终要在社会的伟大实践和自身的不断努力中实现。新的时代赋予教育新的使命，人才的定义也并非仅仅局限于掌握知识的多少，能力与实践操作被提上一个新的高度。因此，国际经济与贸易专业的本科教学若要有所成就，就必须注重能力型教育。</w:t>
      </w:r>
    </w:p>
    <w:p>
      <w:pPr>
        <w:ind w:left="0" w:right="0" w:firstLine="560"/>
        <w:spacing w:before="450" w:after="450" w:line="312" w:lineRule="auto"/>
      </w:pPr>
      <w:r>
        <w:rPr>
          <w:rFonts w:ascii="宋体" w:hAnsi="宋体" w:eastAsia="宋体" w:cs="宋体"/>
          <w:color w:val="000"/>
          <w:sz w:val="28"/>
          <w:szCs w:val="28"/>
        </w:rPr>
        <w:t xml:space="preserve">教育部曾把新时代高层次创造性人才的要求归纳为六个方面: 第一,要具备基础知识和很强的求知欲;第二,要有创新意识和创新的激情;第三,要具备发现问题、分析问题的能力;第四,要有脚踏实地、不怕困难的精神;第五,要有在市场引导下转化成果的能力;第六,要有团队精神,善于合作。因此，结合社会对毕业生的要求以及中国高等教育的现状,笔者认为应从以下几个方面入手，对国际经济与贸易专业本科阶段实践教学体系进行构建 ：</w:t>
      </w:r>
    </w:p>
    <w:p>
      <w:pPr>
        <w:ind w:left="0" w:right="0" w:firstLine="560"/>
        <w:spacing w:before="450" w:after="450" w:line="312" w:lineRule="auto"/>
      </w:pPr>
      <w:r>
        <w:rPr>
          <w:rFonts w:ascii="宋体" w:hAnsi="宋体" w:eastAsia="宋体" w:cs="宋体"/>
          <w:color w:val="000"/>
          <w:sz w:val="28"/>
          <w:szCs w:val="28"/>
        </w:rPr>
        <w:t xml:space="preserve">本科阶段国际经济与贸易的人才培养的目标定位是研究型为主还是应用型为主，决定了其办学的思路。毫无疑问，作为高校，对研究型国际经济与贸易人才培养是其根本，也是该学科理论发展的必须。理论具有前瞻性，是源于实践、高于实践并用来指导实践的，任何一个行业，没有相关的理论指导，就很难成就其更大的成功，国际经济与贸易行业亦然不能例外。但在当下中国，能成为相关专业研究型人才的毕竟是少数，大量相关专业毕业生是要走向工作岗位从事实际操作的，因此，普通高校甚至一些地处二线城市的重点院校，其国际经济与贸易专业都应该以培养相关专业的高级应用型人才为目标，这一目标即与一线城市的名牌大学相关专业的培养目标有所区别即更重视应用型人才培养，又与高职高专相关专业的培养目标不一样即不仅仅懂得国际经济与贸易方面的技术操作，而且懂经济会管理等。同时，还应当根据学生的不同特点，制定不同的培养方案，因材施教、因人施教。例如对研究型人才和实干型人才，要制定不同的学习目标，打造两个基础相同、路径却各有特色的教育平台，为他们提供更多的参与机会和成功机会，使其在参与中获得理论与应用两个侧重点上不同程度的发展，决不能延续一刀切、大锅饭式传统教育方式。</w:t>
      </w:r>
    </w:p>
    <w:p>
      <w:pPr>
        <w:ind w:left="0" w:right="0" w:firstLine="560"/>
        <w:spacing w:before="450" w:after="450" w:line="312" w:lineRule="auto"/>
      </w:pPr>
      <w:r>
        <w:rPr>
          <w:rFonts w:ascii="宋体" w:hAnsi="宋体" w:eastAsia="宋体" w:cs="宋体"/>
          <w:color w:val="000"/>
          <w:sz w:val="28"/>
          <w:szCs w:val="28"/>
        </w:rPr>
        <w:t xml:space="preserve">国际经济与贸易本科阶段以高级应用型人才培养为目标，则办学思路上就应该以开放式为主，重视发展学生的创造力，要求教师指导学生学习，教会学生学习，培养学生自主学习的途径和方法，注重使学生在知识、技能、素质各方面全面协调发展，它不再以向学生传授现成的知识为唯一目标，而是向他们提供所需要的一些有针对性的事实、案例或问题，引导学生主动积极地思考，独立开展探索，自行发现并掌握相应的原理或结论，培养学生自主学习、终身学习的学习策略。这种教学思路跳出了传统教学认知技能的框框，以刺激学生的发展为本，着眼于学生的全面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2024-10-06T05:29:50+08:00</dcterms:created>
  <dcterms:modified xsi:type="dcterms:W3CDTF">2024-10-06T05:29:50+08:00</dcterms:modified>
</cp:coreProperties>
</file>

<file path=docProps/custom.xml><?xml version="1.0" encoding="utf-8"?>
<Properties xmlns="http://schemas.openxmlformats.org/officeDocument/2006/custom-properties" xmlns:vt="http://schemas.openxmlformats.org/officeDocument/2006/docPropsVTypes"/>
</file>