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简论公共选择下的山区农村经济协同发展问题探析</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论文摘要：本文以公共选择、协同学等理论分析、阐述我国山区农村经济协同发展问题的理论和实证依据，揭示山区农村经济协同发展的途径、方法、模型;探讨山区农村经济协同发展的现代管理与激励约束机制;提出为国家开发和建设中西部山区农村经济决策提供对策...</w:t>
      </w:r>
    </w:p>
    <w:p>
      <w:pPr>
        <w:ind w:left="0" w:right="0" w:firstLine="560"/>
        <w:spacing w:before="450" w:after="450" w:line="312" w:lineRule="auto"/>
      </w:pPr>
      <w:r>
        <w:rPr>
          <w:rFonts w:ascii="宋体" w:hAnsi="宋体" w:eastAsia="宋体" w:cs="宋体"/>
          <w:color w:val="000"/>
          <w:sz w:val="28"/>
          <w:szCs w:val="28"/>
        </w:rPr>
        <w:t xml:space="preserve">论文摘要：本文以公共选择、协同学等理论分析、阐述我国山区农村经济协同发展问题的理论和实证依据，揭示山区农村经济协同发展的途径、方法、模型;探讨山区农村经济协同发展的现代管理与激励约束机制;提出为国家开发和建设中西部山区农村经济决策提供对策建议。</w:t>
      </w:r>
    </w:p>
    <w:p>
      <w:pPr>
        <w:ind w:left="0" w:right="0" w:firstLine="560"/>
        <w:spacing w:before="450" w:after="450" w:line="312" w:lineRule="auto"/>
      </w:pPr>
      <w:r>
        <w:rPr>
          <w:rFonts w:ascii="宋体" w:hAnsi="宋体" w:eastAsia="宋体" w:cs="宋体"/>
          <w:color w:val="000"/>
          <w:sz w:val="28"/>
          <w:szCs w:val="28"/>
        </w:rPr>
        <w:t xml:space="preserve">论文关键词：公共选择 山区农村 经济 协同发展</w:t>
      </w:r>
    </w:p>
    <w:p>
      <w:pPr>
        <w:ind w:left="0" w:right="0" w:firstLine="560"/>
        <w:spacing w:before="450" w:after="450" w:line="312" w:lineRule="auto"/>
      </w:pPr>
      <w:r>
        <w:rPr>
          <w:rFonts w:ascii="宋体" w:hAnsi="宋体" w:eastAsia="宋体" w:cs="宋体"/>
          <w:color w:val="000"/>
          <w:sz w:val="28"/>
          <w:szCs w:val="28"/>
        </w:rPr>
        <w:t xml:space="preserve">山区迫切需要科学地开展综合开发。农民拥有充分的主体性，广泛而深刻的参与性，使得农村改革发展的诱致性制度变迁绩效良好，既体现了让农民提高收入的政府治理、公共管理和公共政策目标的一致性，农民也对城市经济发展做出了杰出贡献和社会多方利益主体得益显著增加。但是各种矛盾的产生导致山区农村经济发展受到制约。</w:t>
      </w:r>
    </w:p>
    <w:p>
      <w:pPr>
        <w:ind w:left="0" w:right="0" w:firstLine="560"/>
        <w:spacing w:before="450" w:after="450" w:line="312" w:lineRule="auto"/>
      </w:pPr>
      <w:r>
        <w:rPr>
          <w:rFonts w:ascii="宋体" w:hAnsi="宋体" w:eastAsia="宋体" w:cs="宋体"/>
          <w:color w:val="000"/>
          <w:sz w:val="28"/>
          <w:szCs w:val="28"/>
        </w:rPr>
        <w:t xml:space="preserve">一、山区农村经济发展矛盾及其成因</w:t>
      </w:r>
    </w:p>
    <w:p>
      <w:pPr>
        <w:ind w:left="0" w:right="0" w:firstLine="560"/>
        <w:spacing w:before="450" w:after="450" w:line="312" w:lineRule="auto"/>
      </w:pPr>
      <w:r>
        <w:rPr>
          <w:rFonts w:ascii="宋体" w:hAnsi="宋体" w:eastAsia="宋体" w:cs="宋体"/>
          <w:color w:val="000"/>
          <w:sz w:val="28"/>
          <w:szCs w:val="28"/>
        </w:rPr>
        <w:t xml:space="preserve">1.山民的贫困与山区农村经济发展的主体权利缺失</w:t>
      </w:r>
    </w:p>
    <w:p>
      <w:pPr>
        <w:ind w:left="0" w:right="0" w:firstLine="560"/>
        <w:spacing w:before="450" w:after="450" w:line="312" w:lineRule="auto"/>
      </w:pPr>
      <w:r>
        <w:rPr>
          <w:rFonts w:ascii="宋体" w:hAnsi="宋体" w:eastAsia="宋体" w:cs="宋体"/>
          <w:color w:val="000"/>
          <w:sz w:val="28"/>
          <w:szCs w:val="28"/>
        </w:rPr>
        <w:t xml:space="preserve">权利缺失，是从资源匮乏和机会缺乏角度理解的，有剥夺与排斥之义。农民的权利贫困则是其应享有的政治、经济、文化、发展权利、机会的缺乏所致。恶劣环境下的自然风险、市场风险、经济波动、社会混乱状态下，山区农村贫困者的脆弱性更易受到冲击。经济、政治和社会诸领域被边缘化;土地产权处置、资源分配、就业、教育、医疗、社保都无发言权，少有受尊重(如盲流、泥腿子、农民工等称谓)、被禁止利用新的经济机会(如只能被局限在脏、重、累、险工作领域)。城乡劳动力市场分割的二元结构，进城农民工只能在条件差、工资低的次级市场上寻活计，是城市的编外国民，很难实现市民化的成功。</w:t>
      </w:r>
    </w:p>
    <w:p>
      <w:pPr>
        <w:ind w:left="0" w:right="0" w:firstLine="560"/>
        <w:spacing w:before="450" w:after="450" w:line="312" w:lineRule="auto"/>
      </w:pPr>
      <w:r>
        <w:rPr>
          <w:rFonts w:ascii="宋体" w:hAnsi="宋体" w:eastAsia="宋体" w:cs="宋体"/>
          <w:color w:val="000"/>
          <w:sz w:val="28"/>
          <w:szCs w:val="28"/>
        </w:rPr>
        <w:t xml:space="preserve">2.山区农村经济发展的主体权利缺失与发展的制度性陷阱的形成</w:t>
      </w:r>
    </w:p>
    <w:p>
      <w:pPr>
        <w:ind w:left="0" w:right="0" w:firstLine="560"/>
        <w:spacing w:before="450" w:after="450" w:line="312" w:lineRule="auto"/>
      </w:pPr>
      <w:r>
        <w:rPr>
          <w:rFonts w:ascii="宋体" w:hAnsi="宋体" w:eastAsia="宋体" w:cs="宋体"/>
          <w:color w:val="000"/>
          <w:sz w:val="28"/>
          <w:szCs w:val="28"/>
        </w:rPr>
        <w:t xml:space="preserve">导致三农问题的根由是农民的权利贫困，不能与市民平等享有诸种发展的实际权利。事实存在的各种农民负担重、被多名目的乱收费、土地权益受侵害等基层政府侵害农民权益的现象依旧普遍存在，使得农民新一轮贫困的外在不利因素较多产生，都渊源于农民的权利贫困，成为山区农村经济发展、农民脱贫致富、走上全面小康社会的制度性陷阱的根源。</w:t>
      </w:r>
    </w:p>
    <w:p>
      <w:pPr>
        <w:ind w:left="0" w:right="0" w:firstLine="560"/>
        <w:spacing w:before="450" w:after="450" w:line="312" w:lineRule="auto"/>
      </w:pPr>
      <w:r>
        <w:rPr>
          <w:rFonts w:ascii="宋体" w:hAnsi="宋体" w:eastAsia="宋体" w:cs="宋体"/>
          <w:color w:val="000"/>
          <w:sz w:val="28"/>
          <w:szCs w:val="28"/>
        </w:rPr>
        <w:t xml:space="preserve">二、公共选择下的山区农村经济协同发展模式</w:t>
      </w:r>
    </w:p>
    <w:p>
      <w:pPr>
        <w:ind w:left="0" w:right="0" w:firstLine="560"/>
        <w:spacing w:before="450" w:after="450" w:line="312" w:lineRule="auto"/>
      </w:pPr>
      <w:r>
        <w:rPr>
          <w:rFonts w:ascii="宋体" w:hAnsi="宋体" w:eastAsia="宋体" w:cs="宋体"/>
          <w:color w:val="000"/>
          <w:sz w:val="28"/>
          <w:szCs w:val="28"/>
        </w:rPr>
        <w:t xml:space="preserve">1.山区农村经济协同开发的山地生态化产业集群模式</w:t>
      </w:r>
    </w:p>
    <w:p>
      <w:pPr>
        <w:ind w:left="0" w:right="0" w:firstLine="560"/>
        <w:spacing w:before="450" w:after="450" w:line="312" w:lineRule="auto"/>
      </w:pPr>
      <w:r>
        <w:rPr>
          <w:rFonts w:ascii="宋体" w:hAnsi="宋体" w:eastAsia="宋体" w:cs="宋体"/>
          <w:color w:val="000"/>
          <w:sz w:val="28"/>
          <w:szCs w:val="28"/>
        </w:rPr>
        <w:t xml:space="preserve">基于中观经济学范畴的山地资源系统开发，山民有权和机会回归各主体地位，各利益群体利益协同，知识和方法协同，各资源横纵向协同，短、中、长期时间协同，空间协同，方式方法协同，体制与机制协同，科学和技术协同，是公共选择下的山区农村经济协同发展的本质意义。</w:t>
      </w:r>
    </w:p>
    <w:p>
      <w:pPr>
        <w:ind w:left="0" w:right="0" w:firstLine="560"/>
        <w:spacing w:before="450" w:after="450" w:line="312" w:lineRule="auto"/>
      </w:pPr>
      <w:r>
        <w:rPr>
          <w:rFonts w:ascii="宋体" w:hAnsi="宋体" w:eastAsia="宋体" w:cs="宋体"/>
          <w:color w:val="000"/>
          <w:sz w:val="28"/>
          <w:szCs w:val="28"/>
        </w:rPr>
        <w:t xml:space="preserve">按照协同发展的实际需要，区域经济协同发展过程中，整体规划与宏观调控，制订有利于整体协同与引导控制的区域政策、产业政策、投资政策、财税金融政策等控制参量，建立必要的区际协同发展组织协调机制，促进区域经济协同系统自组织的形成与顺利推进，以保证区域经济协同发展目标的最终实现。解决区域经济协调发展问题，要有利于促进生产要素自由流动、跨地区产业的互动与合理的产业分工体系。既要避免和消除村民主体被排斥在外，也要避免地方政府所主导形成的重复建设和产业趋同而缺乏竞争力，造成资源浪费。地区协调发展过程中，两个市场、两种资源的协同性加强，通过产业互动实现区际互动，实现五个统筹。区域协调机构的有效性取决于协调机构具有超省市行政区组织的权力。超越行政区经济桎梏，以市场和企业供应链管理需要的纵向、横向联系，实施国内、国际区域的联合开发与合作，因为西部山区广泛存在着与国际交界的地缘区域。政府可建立超省市行政区的组织协调机构予以指导、协调，使产业组织间有机协同。否则难以全面有序和稳妥高效地推进区域合作的发展、区域市场的建立，具体应由国家相关部门或新建的专门协调机构履行有关职责。</w:t>
      </w:r>
    </w:p>
    <w:p>
      <w:pPr>
        <w:ind w:left="0" w:right="0" w:firstLine="560"/>
        <w:spacing w:before="450" w:after="450" w:line="312" w:lineRule="auto"/>
      </w:pPr>
      <w:r>
        <w:rPr>
          <w:rFonts w:ascii="宋体" w:hAnsi="宋体" w:eastAsia="宋体" w:cs="宋体"/>
          <w:color w:val="000"/>
          <w:sz w:val="28"/>
          <w:szCs w:val="28"/>
        </w:rPr>
        <w:t xml:space="preserve">区域经济协同发展的关键在于：基于公平、效率和充满利益主体活力的城乡空间协同，才是符合城乡空间发展序规则的基本要求的。</w:t>
      </w:r>
    </w:p>
    <w:p>
      <w:pPr>
        <w:ind w:left="0" w:right="0" w:firstLine="560"/>
        <w:spacing w:before="450" w:after="450" w:line="312" w:lineRule="auto"/>
      </w:pPr>
      <w:r>
        <w:rPr>
          <w:rFonts w:ascii="宋体" w:hAnsi="宋体" w:eastAsia="宋体" w:cs="宋体"/>
          <w:color w:val="000"/>
          <w:sz w:val="28"/>
          <w:szCs w:val="28"/>
        </w:rPr>
        <w:t xml:space="preserve">2.循环山地经济开发融合的模式</w:t>
      </w:r>
    </w:p>
    <w:p>
      <w:pPr>
        <w:ind w:left="0" w:right="0" w:firstLine="560"/>
        <w:spacing w:before="450" w:after="450" w:line="312" w:lineRule="auto"/>
      </w:pPr>
      <w:r>
        <w:rPr>
          <w:rFonts w:ascii="宋体" w:hAnsi="宋体" w:eastAsia="宋体" w:cs="宋体"/>
          <w:color w:val="000"/>
          <w:sz w:val="28"/>
          <w:szCs w:val="28"/>
        </w:rPr>
        <w:t xml:space="preserve">这是基于不同类型下的山区人地关系结构类型，因地制宜，既能发挥区域优势，又实现经济、自然、生态、环境协调和谐关系构建，实现区域可持续发展。开发过程中，为了不走城市的生态环境被污染和破坏的老路，应该在规划时，特别考虑到：由传统山地经济开发模式向新型生态、循环山地经济开发模式转变。区域发展规划中，从产品制造资源开发货品消费终端治理，都不应将三废品直接排放到自然环境，因而影响到人/动植物类，而是一开始就应从物流管理上采取回收物流的作业流程，使其废物利用，循环一利用再循环再利用。</w:t>
      </w:r>
    </w:p>
    <w:p>
      <w:pPr>
        <w:ind w:left="0" w:right="0" w:firstLine="560"/>
        <w:spacing w:before="450" w:after="450" w:line="312" w:lineRule="auto"/>
      </w:pPr>
      <w:r>
        <w:rPr>
          <w:rFonts w:ascii="宋体" w:hAnsi="宋体" w:eastAsia="宋体" w:cs="宋体"/>
          <w:color w:val="000"/>
          <w:sz w:val="28"/>
          <w:szCs w:val="28"/>
        </w:rPr>
        <w:t xml:space="preserve">产业组织内部的物流管理，产业组织之间、各利益群体、各区域之间横纵向上，则采取供应链管理模式，使内源和外源都达到最佳境界，实现时间、空间、结构、环境、效益、公益、发展、规划、管理和服务的最佳配置，以及最优结果。</w:t>
      </w:r>
    </w:p>
    <w:p>
      <w:pPr>
        <w:ind w:left="0" w:right="0" w:firstLine="560"/>
        <w:spacing w:before="450" w:after="450" w:line="312" w:lineRule="auto"/>
      </w:pPr>
      <w:r>
        <w:rPr>
          <w:rFonts w:ascii="宋体" w:hAnsi="宋体" w:eastAsia="宋体" w:cs="宋体"/>
          <w:color w:val="000"/>
          <w:sz w:val="28"/>
          <w:szCs w:val="28"/>
        </w:rPr>
        <w:t xml:space="preserve">3.山区农村经济开发的协同管理</w:t>
      </w:r>
    </w:p>
    <w:p>
      <w:pPr>
        <w:ind w:left="0" w:right="0" w:firstLine="560"/>
        <w:spacing w:before="450" w:after="450" w:line="312" w:lineRule="auto"/>
      </w:pPr>
      <w:r>
        <w:rPr>
          <w:rFonts w:ascii="宋体" w:hAnsi="宋体" w:eastAsia="宋体" w:cs="宋体"/>
          <w:color w:val="000"/>
          <w:sz w:val="28"/>
          <w:szCs w:val="28"/>
        </w:rPr>
        <w:t xml:space="preserve">山区农村经济发展的竞争力是巨大的，只是尚未将其潜能发挥出来。低成本、差异化、要素管理协同，可实现山区农村山地资源系统开发的实物产品价值、供旅游观光的产品美学价值与产业经济质量提升。基于中观经济学范畴的山地资源系统开发借助山体的垂直立体分布及其地面上的动植物、叠山美、石山美，以及四季和二十四节气更替等所能发挥的景观、景区和景点，结合人文地理，从山地审美角度，开发旅游、休闲、度假的经济形态，将山地产品的物理性与审美特征和效果体现出来，在城市产能产品过剩、乡村环境生态化以及人们向往空气清新、产品绿色和有机食品的条件下，非物质的经济品比物质化产品更有较高价值。</w:t>
      </w:r>
    </w:p>
    <w:p>
      <w:pPr>
        <w:ind w:left="0" w:right="0" w:firstLine="560"/>
        <w:spacing w:before="450" w:after="450" w:line="312" w:lineRule="auto"/>
      </w:pPr>
      <w:r>
        <w:rPr>
          <w:rFonts w:ascii="宋体" w:hAnsi="宋体" w:eastAsia="宋体" w:cs="宋体"/>
          <w:color w:val="000"/>
          <w:sz w:val="28"/>
          <w:szCs w:val="28"/>
        </w:rPr>
        <w:t xml:space="preserve">在山地资源开发系统中，将山地资源系统开发的物质形态与其非物质形态结合与联结，采取种一养一殖一畜一牧一渔一农一林一科一工一贸一城市规划建设一体化发展模式，可实现山地区域的优化发展。</w:t>
      </w:r>
    </w:p>
    <w:p>
      <w:pPr>
        <w:ind w:left="0" w:right="0" w:firstLine="560"/>
        <w:spacing w:before="450" w:after="450" w:line="312" w:lineRule="auto"/>
      </w:pPr>
      <w:r>
        <w:rPr>
          <w:rFonts w:ascii="宋体" w:hAnsi="宋体" w:eastAsia="宋体" w:cs="宋体"/>
          <w:color w:val="000"/>
          <w:sz w:val="28"/>
          <w:szCs w:val="28"/>
        </w:rPr>
        <w:t xml:space="preserve">三、公共选择下的山区农村经济协同发展机制</w:t>
      </w:r>
    </w:p>
    <w:p>
      <w:pPr>
        <w:ind w:left="0" w:right="0" w:firstLine="560"/>
        <w:spacing w:before="450" w:after="450" w:line="312" w:lineRule="auto"/>
      </w:pPr>
      <w:r>
        <w:rPr>
          <w:rFonts w:ascii="宋体" w:hAnsi="宋体" w:eastAsia="宋体" w:cs="宋体"/>
          <w:color w:val="000"/>
          <w:sz w:val="28"/>
          <w:szCs w:val="28"/>
        </w:rPr>
        <w:t xml:space="preserve">1.山地农业经济资源开发结构优化及其驱动力</w:t>
      </w:r>
    </w:p>
    <w:p>
      <w:pPr>
        <w:ind w:left="0" w:right="0" w:firstLine="560"/>
        <w:spacing w:before="450" w:after="450" w:line="312" w:lineRule="auto"/>
      </w:pPr>
      <w:r>
        <w:rPr>
          <w:rFonts w:ascii="宋体" w:hAnsi="宋体" w:eastAsia="宋体" w:cs="宋体"/>
          <w:color w:val="000"/>
          <w:sz w:val="28"/>
          <w:szCs w:val="28"/>
        </w:rPr>
        <w:t xml:space="preserve">实现山地农业经济资源开发与山地人地关系系统结构优化，取决于外部驱动力、内外部交互作用的驱动力、内部驱动力环境变量的交互作用。特别是人地结构类型I、II、III、Ⅳ的递升型变迁，更需要四种力的共同驱动才能突破贫困落后山区的发展瓶颈，改进其发展性状。</w:t>
      </w:r>
    </w:p>
    <w:p>
      <w:pPr>
        <w:ind w:left="0" w:right="0" w:firstLine="560"/>
        <w:spacing w:before="450" w:after="450" w:line="312" w:lineRule="auto"/>
      </w:pPr>
      <w:r>
        <w:rPr>
          <w:rFonts w:ascii="宋体" w:hAnsi="宋体" w:eastAsia="宋体" w:cs="宋体"/>
          <w:color w:val="000"/>
          <w:sz w:val="28"/>
          <w:szCs w:val="28"/>
        </w:rPr>
        <w:t xml:space="preserve">(1)外部驱动力</w:t>
      </w:r>
    </w:p>
    <w:p>
      <w:pPr>
        <w:ind w:left="0" w:right="0" w:firstLine="560"/>
        <w:spacing w:before="450" w:after="450" w:line="312" w:lineRule="auto"/>
      </w:pPr>
      <w:r>
        <w:rPr>
          <w:rFonts w:ascii="宋体" w:hAnsi="宋体" w:eastAsia="宋体" w:cs="宋体"/>
          <w:color w:val="000"/>
          <w:sz w:val="28"/>
          <w:szCs w:val="28"/>
        </w:rPr>
        <w:t xml:space="preserve">目前的逆向流动，我国山区和山民似乎成为我国城市和市民的殖民地，发达区域的人流、物流、资流、信息流、技术流和服务流不断流向山地，各层面上的制度安排、体制、宏观政策、中央和地方各层级的税收变化和输入，常在宏观上改变森林、矿产、能源、土地等权属关系、人口数量素质及价值观。公正公平和安全可靠的产权关系，改善山地基础服务设施，推动人们采用新技术、新工具、新品种，使生产结构和消费结构发生聚变。</w:t>
      </w:r>
    </w:p>
    <w:p>
      <w:pPr>
        <w:ind w:left="0" w:right="0" w:firstLine="560"/>
        <w:spacing w:before="450" w:after="450" w:line="312" w:lineRule="auto"/>
      </w:pPr>
      <w:r>
        <w:rPr>
          <w:rFonts w:ascii="宋体" w:hAnsi="宋体" w:eastAsia="宋体" w:cs="宋体"/>
          <w:color w:val="000"/>
          <w:sz w:val="28"/>
          <w:szCs w:val="28"/>
        </w:rPr>
        <w:t xml:space="preserve">(2)内部驱动力</w:t>
      </w:r>
    </w:p>
    <w:p>
      <w:pPr>
        <w:ind w:left="0" w:right="0" w:firstLine="560"/>
        <w:spacing w:before="450" w:after="450" w:line="312" w:lineRule="auto"/>
      </w:pPr>
      <w:r>
        <w:rPr>
          <w:rFonts w:ascii="宋体" w:hAnsi="宋体" w:eastAsia="宋体" w:cs="宋体"/>
          <w:color w:val="000"/>
          <w:sz w:val="28"/>
          <w:szCs w:val="28"/>
        </w:rPr>
        <w:t xml:space="preserve">因体制和机制设计使然，越偏远贫困山地如果没有外力驱动，缺乏足以诱发山农留守家乡土地劳作和生活的利益机制，他们宁可选择到城里参与市民建设大都市，而非新农村建设，只能在一定外力寻引下，内部驱动力才可转化为结构进化的促动力。</w:t>
      </w:r>
    </w:p>
    <w:p>
      <w:pPr>
        <w:ind w:left="0" w:right="0" w:firstLine="560"/>
        <w:spacing w:before="450" w:after="450" w:line="312" w:lineRule="auto"/>
      </w:pPr>
      <w:r>
        <w:rPr>
          <w:rFonts w:ascii="宋体" w:hAnsi="宋体" w:eastAsia="宋体" w:cs="宋体"/>
          <w:color w:val="000"/>
          <w:sz w:val="28"/>
          <w:szCs w:val="28"/>
        </w:rPr>
        <w:t xml:space="preserve">2.单一型向复合型开发的山地人地关系</w:t>
      </w:r>
    </w:p>
    <w:p>
      <w:pPr>
        <w:ind w:left="0" w:right="0" w:firstLine="560"/>
        <w:spacing w:before="450" w:after="450" w:line="312" w:lineRule="auto"/>
      </w:pPr>
      <w:r>
        <w:rPr>
          <w:rFonts w:ascii="宋体" w:hAnsi="宋体" w:eastAsia="宋体" w:cs="宋体"/>
          <w:color w:val="000"/>
          <w:sz w:val="28"/>
          <w:szCs w:val="28"/>
        </w:rPr>
        <w:t xml:space="preserve">山地拥有丰富的水、矿产、森林、动植物和土地等资源，这些自然资源对区域社会经济发展十分重要，甚至起着某种决定性作用，但社会经济发展水平往往取决于社会经济资源对自然资源的作用效率。现代社会中资源的概念迅速扩展，人们对复杂问题的理解和思维方式正在发生日新月异的变化，特别是在全球经济一体化的影响下，资源与人口、经济、环境、生态等越来越明显地交织在一起。</w:t>
      </w:r>
    </w:p>
    <w:p>
      <w:pPr>
        <w:ind w:left="0" w:right="0" w:firstLine="560"/>
        <w:spacing w:before="450" w:after="450" w:line="312" w:lineRule="auto"/>
      </w:pPr>
      <w:r>
        <w:rPr>
          <w:rFonts w:ascii="宋体" w:hAnsi="宋体" w:eastAsia="宋体" w:cs="宋体"/>
          <w:color w:val="000"/>
          <w:sz w:val="28"/>
          <w:szCs w:val="28"/>
        </w:rPr>
        <w:t xml:space="preserve">不同山地区域的山地资源体系的结构、功能有所不同，它们影响甚至决定着该山地区域社会经济发展方向与水平，根据特定的山地区域发展目标和资源基础，在各类资源的自然规律和社会经济规律的研究基础上，综合分析各类资源的数量、质量、开发布局、开发利用可能产生的环境与生态问题，深入研究山地区资源与人口、环境、经济之间的相互关系，探讨自然资源本身的规律，社会经济资源布局与配置优化方式，提出跨区域、跨学科、跨部门和跨时期的资源总体战略、优化配置、高效合理利用、循环再生、有效管理等可实施的总体方案。按照利益共享、时间同步、空间统筹、布局合理、用地集约、开发有序、建设规范的要求，结合主体功能分区，编制城乡统一的土地利用、开发建设和产业发展规划，合理进行农业区划，推进各具特色功能区的差异化发展。</w:t>
      </w:r>
    </w:p>
    <w:p>
      <w:pPr>
        <w:ind w:left="0" w:right="0" w:firstLine="560"/>
        <w:spacing w:before="450" w:after="450" w:line="312" w:lineRule="auto"/>
      </w:pPr>
      <w:r>
        <w:rPr>
          <w:rFonts w:ascii="宋体" w:hAnsi="宋体" w:eastAsia="宋体" w:cs="宋体"/>
          <w:color w:val="000"/>
          <w:sz w:val="28"/>
          <w:szCs w:val="28"/>
        </w:rPr>
        <w:t xml:space="preserve">综上所述，要想摆脱诸多困境并且重构全新的现代性时空，唯有将制度化的国家观念和市民社会下的社区发展，即山区农村区域发展的权利保障、组织主体性发展置于到同一性构建中，农民作为平等的市场主体、利益主体、价值主体和政府、企业形成参与式发展网络，农民有权构建自己的生活世界和社区公共领域。使农民具有决策主体性，具备充分的发展主体的发展权利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2024-09-20T07:10:18+08:00</dcterms:created>
  <dcterms:modified xsi:type="dcterms:W3CDTF">2024-09-20T07:10:18+08:00</dcterms:modified>
</cp:coreProperties>
</file>

<file path=docProps/custom.xml><?xml version="1.0" encoding="utf-8"?>
<Properties xmlns="http://schemas.openxmlformats.org/officeDocument/2006/custom-properties" xmlns:vt="http://schemas.openxmlformats.org/officeDocument/2006/docPropsVTypes"/>
</file>