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建党百年论文范文(精选7篇)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以下是为大家整理的关于建党百年论文的文章7篇 ,欢迎品鉴！第一篇: 建党百年论文　　“七一”将...</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建党百年论文</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建党百年论文</w:t>
      </w:r>
    </w:p>
    <w:p>
      <w:pPr>
        <w:ind w:left="0" w:right="0" w:firstLine="560"/>
        <w:spacing w:before="450" w:after="450" w:line="312" w:lineRule="auto"/>
      </w:pPr>
      <w:r>
        <w:rPr>
          <w:rFonts w:ascii="宋体" w:hAnsi="宋体" w:eastAsia="宋体" w:cs="宋体"/>
          <w:color w:val="000"/>
          <w:sz w:val="28"/>
          <w:szCs w:val="28"/>
        </w:rPr>
        <w:t xml:space="preserve">　　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　　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　　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　　耳畔又回响起“少年智则国智，少年强则国强，少年独立则国独立，少年自由则国自由，少年进步则国进步，少年胜于欧洲则国胜于欧洲，少年雄于地球则国雄于地球！”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第三篇: 建党百年论文</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推翻了压在人民身上的三座大山，号召工农红军爬雪山、过草地，最终到达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第五篇: 建党百年论文</w:t>
      </w:r>
    </w:p>
    <w:p>
      <w:pPr>
        <w:ind w:left="0" w:right="0" w:firstLine="560"/>
        <w:spacing w:before="450" w:after="450" w:line="312" w:lineRule="auto"/>
      </w:pPr>
      <w:r>
        <w:rPr>
          <w:rFonts w:ascii="宋体" w:hAnsi="宋体" w:eastAsia="宋体" w:cs="宋体"/>
          <w:color w:val="000"/>
          <w:sz w:val="28"/>
          <w:szCs w:val="28"/>
        </w:rPr>
        <w:t xml:space="preserve">　　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黑体" w:hAnsi="黑体" w:eastAsia="黑体" w:cs="黑体"/>
          <w:color w:val="000000"/>
          <w:sz w:val="36"/>
          <w:szCs w:val="36"/>
          <w:b w:val="1"/>
          <w:bCs w:val="1"/>
        </w:rPr>
        <w:t xml:space="preserve">第六篇: 建党百年论文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第七篇: 建党百年论文</w:t>
      </w:r>
    </w:p>
    <w:p>
      <w:pPr>
        <w:ind w:left="0" w:right="0" w:firstLine="560"/>
        <w:spacing w:before="450" w:after="450" w:line="312" w:lineRule="auto"/>
      </w:pPr>
      <w:r>
        <w:rPr>
          <w:rFonts w:ascii="宋体" w:hAnsi="宋体" w:eastAsia="宋体" w:cs="宋体"/>
          <w:color w:val="000"/>
          <w:sz w:val="28"/>
          <w:szCs w:val="28"/>
        </w:rPr>
        <w:t xml:space="preserve">今天我看了红色经典故事，看完之后，我的心情久久不能平静。我现在是一名十岁的小学生，而在战争年代有许多比我还小的朋友，他们是那么地勇敢，运用智慧和敌人进行着斗争，有的小朋友为了祖国的解放甚至丢掉了生命。</w:t>
      </w:r>
    </w:p>
    <w:p>
      <w:pPr>
        <w:ind w:left="0" w:right="0" w:firstLine="560"/>
        <w:spacing w:before="450" w:after="450" w:line="312" w:lineRule="auto"/>
      </w:pPr>
      <w:r>
        <w:rPr>
          <w:rFonts w:ascii="宋体" w:hAnsi="宋体" w:eastAsia="宋体" w:cs="宋体"/>
          <w:color w:val="000"/>
          <w:sz w:val="28"/>
          <w:szCs w:val="28"/>
        </w:rPr>
        <w:t xml:space="preserve">看了这么多的红色故事，其中最令我感动的是放牛郎王二小和潘冬子。</w:t>
      </w:r>
    </w:p>
    <w:p>
      <w:pPr>
        <w:ind w:left="0" w:right="0" w:firstLine="560"/>
        <w:spacing w:before="450" w:after="450" w:line="312" w:lineRule="auto"/>
      </w:pPr>
      <w:r>
        <w:rPr>
          <w:rFonts w:ascii="宋体" w:hAnsi="宋体" w:eastAsia="宋体" w:cs="宋体"/>
          <w:color w:val="000"/>
          <w:sz w:val="28"/>
          <w:szCs w:val="28"/>
        </w:rPr>
        <w:t xml:space="preserve">在河北涞源的一个小山村里住着放牛娃王二小和他的爹娘。1943年的一天，一声震天动地的响声，鬼子的炮弹落在了二小的家里，他温暖的家和亲爱的爹娘就这样离他而去。后来，二小参加了儿童团，跟着柳老师和吴连长学到了很多知识，他知道打走了鬼子，自己长大了还要建设我们的国家。鬼子的一次大扫荡又要开始了，吴连长带着队伍去山那边，做个包围圈等鬼子来钻。鬼子来了，二小看到鬼子向乡亲们转移的方向走去，心里真着急，于是他就唱着放牛歌走了出来，吸引鬼子的注意力。鬼子让二小给他们带路，二小故意领着鬼子在山里兜圈，狡猾的鬼子起了疑心，鬼子头拔出刀威胁二小。二小心里很镇定，表面去装成很害怕的样子，对鬼子说，那边有条路穿过去就能找到八路军。鬼子相信了二小，就跟着他走了。到了八路军埋伏的山沟，二小机灵地从沟地往山上跑。吴连长一边高喊要二小快跑，一边开枪打死了向二小瞄准的鬼子。可是，鬼子小队长端着枪，追上二小，把刀扎进了二小的身体，将二小挑到了山坡上。八路军发起了进攻，消灭了鬼子，乡亲们安全了，可是二小却安详地闭上了眼睛，他再也听不到吴连长和乡亲们的叫喊声了。</w:t>
      </w:r>
    </w:p>
    <w:p>
      <w:pPr>
        <w:ind w:left="0" w:right="0" w:firstLine="560"/>
        <w:spacing w:before="450" w:after="450" w:line="312" w:lineRule="auto"/>
      </w:pPr>
      <w:r>
        <w:rPr>
          <w:rFonts w:ascii="宋体" w:hAnsi="宋体" w:eastAsia="宋体" w:cs="宋体"/>
          <w:color w:val="000"/>
          <w:sz w:val="28"/>
          <w:szCs w:val="28"/>
        </w:rPr>
        <w:t xml:space="preserve">还有一个印象深刻的是潘冬子的故事。1934年秋，主力红军撤离了中央根据地。参加主力红军的父亲出发前给冬子留下了一颗闪闪的红星，冬子把它当做宝贝似的收藏了起来。红军一走，大土豪胡汉三又回来了，柳溪又陷入了白色恐怖之中。冬子的母亲作为游击队的交通员，走东村奔西庄地传达着党的精神。在一次行动中，冬子妈被胡汉三的“靖卫团”围困在熊熊烈火的草屋内，母亲的从容就义，使小冬子突然长大了许多，他怀揣爸爸留下的红星，承担起了游击队交通员的工作。他为山上游击队筹盐，巧妙地躲过了“靖卫团”的搜查。冬子还机灵地做了米店的伙计，搞到了确切的情报，破坏了胡汉三的搜山计划。冬子在沉着自如地对付了胡汉三的多次试探和盘问后，抓住良机，砍死了胡汉三。</w:t>
      </w:r>
    </w:p>
    <w:p>
      <w:pPr>
        <w:ind w:left="0" w:right="0" w:firstLine="560"/>
        <w:spacing w:before="450" w:after="450" w:line="312" w:lineRule="auto"/>
      </w:pPr>
      <w:r>
        <w:rPr>
          <w:rFonts w:ascii="宋体" w:hAnsi="宋体" w:eastAsia="宋体" w:cs="宋体"/>
          <w:color w:val="000"/>
          <w:sz w:val="28"/>
          <w:szCs w:val="28"/>
        </w:rPr>
        <w:t xml:space="preserve">通过这些红色经典故事，我找到了红色的足迹，那是革命先烈用鲜血挥洒而成的，中华儿女为了新中国的建立抛头颅，洒热血，我的心中有个红色的种子生根发芽;通过这些红色经典故事，让我知道了我们现在幸福安定的生活来之不易，没有这些革命先烈的流血牺牲，我们就不能坐在明亮的教室里上课学习，所以我要好好地珍惜现在的美好生活，更加勤奋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2024-10-19T02:20:56+08:00</dcterms:created>
  <dcterms:modified xsi:type="dcterms:W3CDTF">2024-10-19T02:20:56+08:00</dcterms:modified>
</cp:coreProperties>
</file>

<file path=docProps/custom.xml><?xml version="1.0" encoding="utf-8"?>
<Properties xmlns="http://schemas.openxmlformats.org/officeDocument/2006/custom-properties" xmlns:vt="http://schemas.openxmlformats.org/officeDocument/2006/docPropsVTypes"/>
</file>