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精选四川洛带古镇的导游词范文通用</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四川洛带古镇的导游词范文通用一一路辛苦了，欢迎到四川来观光旅游，我姓x，是大家这次旅行的全程导游，有着多年山区行车经验的x师付是我们的全程驾驶员。相识是我们共同的荣幸，从现在起，车上的大朋友小朋友，就是我的朋友，你们在四川遇到什么问题，...</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精选四川洛带古镇的导游词范文通用一</w:t>
      </w:r>
    </w:p>
    <w:p>
      <w:pPr>
        <w:ind w:left="0" w:right="0" w:firstLine="560"/>
        <w:spacing w:before="450" w:after="450" w:line="312" w:lineRule="auto"/>
      </w:pPr>
      <w:r>
        <w:rPr>
          <w:rFonts w:ascii="宋体" w:hAnsi="宋体" w:eastAsia="宋体" w:cs="宋体"/>
          <w:color w:val="000"/>
          <w:sz w:val="28"/>
          <w:szCs w:val="28"/>
        </w:rPr>
        <w:t xml:space="preserve">一路辛苦了，欢迎到四川来观光旅游，我姓x，是大家这次旅行的全程导游，有着多年山区行车经验的x师付是我们的全程驾驶员。相识是我们共同的荣幸，从现在起，车上的大朋友小朋友，就是我的朋友，你们在四川遇到什么问题，有什么困难，一定告诉我，我会尽我的全力帮助大家，同时也希望大家多多支持我的工作。</w:t>
      </w:r>
    </w:p>
    <w:p>
      <w:pPr>
        <w:ind w:left="0" w:right="0" w:firstLine="560"/>
        <w:spacing w:before="450" w:after="450" w:line="312" w:lineRule="auto"/>
      </w:pPr>
      <w:r>
        <w:rPr>
          <w:rFonts w:ascii="宋体" w:hAnsi="宋体" w:eastAsia="宋体" w:cs="宋体"/>
          <w:color w:val="000"/>
          <w:sz w:val="28"/>
          <w:szCs w:val="28"/>
        </w:rPr>
        <w:t xml:space="preserve">今天是200x年的x月x日，在坐的你也开始了四川之旅。四川简称蜀，三国时，蜀国被司马昭灭亡以后，后主刘禅被安置在魏国首都洛阳，过着豪华的生活。一天司马昭在歌舞宴上问他还想不想蜀国，他回答说：“此间乐，不思蜀。”乐不思蜀，乐不思蜀，后来泛指在新的环境中得到了乐趣，而不在想回到原有的环境中去了。各位朋友来自_省，_省简称x，所以也希望大家通过在四川的几天时间里，发出“乐不思x”的感叹。当然这并不是贬意，只是希望大家乘兴而来，满意而归。</w:t>
      </w:r>
    </w:p>
    <w:p>
      <w:pPr>
        <w:ind w:left="0" w:right="0" w:firstLine="560"/>
        <w:spacing w:before="450" w:after="450" w:line="312" w:lineRule="auto"/>
      </w:pPr>
      <w:r>
        <w:rPr>
          <w:rFonts w:ascii="宋体" w:hAnsi="宋体" w:eastAsia="宋体" w:cs="宋体"/>
          <w:color w:val="000"/>
          <w:sz w:val="28"/>
          <w:szCs w:val="28"/>
        </w:rPr>
        <w:t xml:space="preserve">在这里，我先将行程作一下简要的说明~~~~行程大致就是这样。</w:t>
      </w:r>
    </w:p>
    <w:p>
      <w:pPr>
        <w:ind w:left="0" w:right="0" w:firstLine="560"/>
        <w:spacing w:before="450" w:after="450" w:line="312" w:lineRule="auto"/>
      </w:pPr>
      <w:r>
        <w:rPr>
          <w:rFonts w:ascii="宋体" w:hAnsi="宋体" w:eastAsia="宋体" w:cs="宋体"/>
          <w:color w:val="000"/>
          <w:sz w:val="28"/>
          <w:szCs w:val="28"/>
        </w:rPr>
        <w:t xml:space="preserve">我们的旅行车再走十多分钟就要行至成都市区了。地球人都知道，中国公认的三大城市是北京、上海和广州。在新一轮的城市赛跑中，谁将是京、沪、蕙之后的中国“第4城”?许多城市都渴望这个位置。而这个“第4城”又必须和北京、上海、广州一样，财富、生活质量、文化魅力、城市声誉一个都不都少。北、东、南的注意力都被京、沪、蕙所占去，人们将目光投向了西面。占中国幅员56%的西部，如果只经济实力最强、生活水平最高、人文气息最浓，声誉最久远的城市，它就是成都。成都的发展速度凝聚着历史积淀的势能和当前西部大开发的推力。它的经济总量占全四川的32%，它的人均1.2万元的年gdp名列中西部省会城市第一。它的企业，托普、地奥、全兴、国腾、新希望等构成为新一轮发展的“成都概念股”。它还是全国私家车拥有量第2位的城市。成都还是时尚之城，姑娘们的时髦穿着连广州人都自叹弗如……围棋讲位势，成都是中国大棋局中当之无愧的“天目”;象棋讲攻防，成都是新一轮国民经济发展的“当头炮”!成都该有的都有了，欠的就是一个响当当的名份--第四城!那么这第四城对于在座的各位来说，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万户千门入画中。”成都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不过首先值得一提的是成都是中国乃至这个世界上最悠闲的城市。在北京，时间就是机遇;在上海，时间就是时尚;在广州，时间就是金钱;而在成都，时间就是生活。中国的大城市，数成都人活得最另类，最没有压力感。成都就是成都，上天赋予“水旱从人，不知饥馑，时无荒年”的天府之利。比别的城市更懂得享受生活。因为富足，所以悠闲。可以举一个简单的例子，一位四川的作家说，在全国各大城市，成都人的平均起床时间可能是最晚的，在街巷中步行的速度是最慢的，而茶馆的营业时间却是最长的。“天上晴天少，地上茶馆多”，凡是到过成都的外地人，无不为成都茶馆之多，成都人的饮茶风气之盛而感到新奇。据说，成都现在已成为一座每天有20多万人泡在茶馆里的盛大的名副其实的休闲场所。泡茶馆，看川剧变脸，滚灯，吐火，相信每位团友这次都是有机会的。</w:t>
      </w:r>
    </w:p>
    <w:p>
      <w:pPr>
        <w:ind w:left="0" w:right="0" w:firstLine="560"/>
        <w:spacing w:before="450" w:after="450" w:line="312" w:lineRule="auto"/>
      </w:pPr>
      <w:r>
        <w:rPr>
          <w:rFonts w:ascii="宋体" w:hAnsi="宋体" w:eastAsia="宋体" w:cs="宋体"/>
          <w:color w:val="000"/>
          <w:sz w:val="28"/>
          <w:szCs w:val="28"/>
        </w:rPr>
        <w:t xml:space="preserve">杂言几句我们还是来谈谈成都的概况。中国历史文化名城，首批中男优秀旅游城市，国家卫生城市，国家双拥模范城。近几年，又以城市建设和生态环境方面的成就，先后荣获联合国颁发的人居奖和最佳范例奖两项殊誉。成都又是一座融古代文明与现代都市文明于一体的特大城市，它是稀世珍宝大熊猫的故乡，也是天府之国的中心和窗口。以历史悠久，文化底蕴厚重，风光绚丽多姿和名胜古迹众多而文明于世。“锦城”和“蓉城”是成都的别名，芙蓉和银杏是成都的市花和市树。</w:t>
      </w:r>
    </w:p>
    <w:p>
      <w:pPr>
        <w:ind w:left="0" w:right="0" w:firstLine="560"/>
        <w:spacing w:before="450" w:after="450" w:line="312" w:lineRule="auto"/>
      </w:pPr>
      <w:r>
        <w:rPr>
          <w:rFonts w:ascii="宋体" w:hAnsi="宋体" w:eastAsia="宋体" w:cs="宋体"/>
          <w:color w:val="000"/>
          <w:sz w:val="28"/>
          <w:szCs w:val="28"/>
        </w:rPr>
        <w:t xml:space="preserve">成都位于四川省中部，四川盆地西，境内平原广袤，西高东低，平均海拔500米左右，气候温和，雨水充沛，年平均气温16摄氏度上下，降水度1000毫米，素有“冬无严寒、夏无酷暑”之誉。加以土地肥沃，水利先进，物产十分富饶，历来被称为“水旱从人，不知饥馑”的天府明珠。</w:t>
      </w:r>
    </w:p>
    <w:p>
      <w:pPr>
        <w:ind w:left="0" w:right="0" w:firstLine="560"/>
        <w:spacing w:before="450" w:after="450" w:line="312" w:lineRule="auto"/>
      </w:pPr>
      <w:r>
        <w:rPr>
          <w:rFonts w:ascii="宋体" w:hAnsi="宋体" w:eastAsia="宋体" w:cs="宋体"/>
          <w:color w:val="000"/>
          <w:sz w:val="28"/>
          <w:szCs w:val="28"/>
        </w:rPr>
        <w:t xml:space="preserve">成都早在一万多年前就已成为蜀族先民活动的中心和舞台。在市区和广汉三星堆出土的文物表明，至少在四千年以前，古蜀族先民们就用自已辛勤劳动的双手，在这里创造了具有鲜明地域特征的古蜀文明。大约2500年前，古蜀国开明王朝把国都从樊乡迀到此处，取周太王迀歧“一年成邑，两年成郡，三年成都”这一典故，定名“成都”。这时成都已经成为一个初具规模的城市。公元前316年，秦国把四川纳入版图，成都是蜀郡的首府。自此以后，成都一直是四川地区政治、经济、文化中心。历代皆为郡、州、省一级行政区治所和军事重镇。其间，曾有7个割据政权的都城设在成都，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精选四川洛带古镇的导游词范文通用二</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 手书，两旁联文是 元老、书法家于右任撰书于今百草承元化，自古名山待圣人”，说青城山的草木都得到了道家仙气的沾染，自古这座名山就等待各位朋友的光临。另一副是爱国将领冯玉祥撰书的称颂道教的对联，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 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1920xx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w:t>
      </w:r>
    </w:p>
    <w:p>
      <w:pPr>
        <w:ind w:left="0" w:right="0" w:firstLine="560"/>
        <w:spacing w:before="450" w:after="450" w:line="312" w:lineRule="auto"/>
      </w:pPr>
      <w:r>
        <w:rPr>
          <w:rFonts w:ascii="宋体" w:hAnsi="宋体" w:eastAsia="宋体" w:cs="宋体"/>
          <w:color w:val="000"/>
          <w:sz w:val="28"/>
          <w:szCs w:val="28"/>
        </w:rPr>
        <w:t xml:space="preserve">由蒙山和百丈湖两个主景区组合而成，是四川首批省级风景名胜区之一。坐落在名山县境内，距成都110公里，离雅安市15公里，318国道纵贯景区，成都-雅安高速公路两条引道与蒙山和百丈湖直接相连，交通十分方便。</w:t>
      </w:r>
    </w:p>
    <w:p>
      <w:pPr>
        <w:ind w:left="0" w:right="0" w:firstLine="560"/>
        <w:spacing w:before="450" w:after="450" w:line="312" w:lineRule="auto"/>
      </w:pPr>
      <w:r>
        <w:rPr>
          <w:rFonts w:ascii="宋体" w:hAnsi="宋体" w:eastAsia="宋体" w:cs="宋体"/>
          <w:color w:val="000"/>
          <w:sz w:val="28"/>
          <w:szCs w:val="28"/>
        </w:rPr>
        <w:t xml:space="preserve">蒙山，横亘于名山县城西北侧，山势北高南低，呈东北一西南带状分布，延伸至雅安境内。山体长约10公里，宽约4公里。蒙顶五峰环列，状若莲花，最高峰上清峰，海拔1456米。从蒙顶西眺可见峨眉、瓦屋、周公诸山。向东俯视，原野平畴，山峦起伏，溪涧纵横，风景如画。现存建筑古刹永兴寺、千佛寺、净居庵等寺庙坐落于茶园翠霭茂林间，红墙梵宇，别增情趣。</w:t>
      </w:r>
    </w:p>
    <w:p>
      <w:pPr>
        <w:ind w:left="0" w:right="0" w:firstLine="560"/>
        <w:spacing w:before="450" w:after="450" w:line="312" w:lineRule="auto"/>
      </w:pPr>
      <w:r>
        <w:rPr>
          <w:rFonts w:ascii="宋体" w:hAnsi="宋体" w:eastAsia="宋体" w:cs="宋体"/>
          <w:color w:val="000"/>
          <w:sz w:val="28"/>
          <w:szCs w:val="28"/>
        </w:rPr>
        <w:t xml:space="preserve">蒙山因“雨雾蒙沫”而得名，这里因常年雨量达20xx毫米以上，古称“西蜀漏天”。西麓雅安有“雨城”之名，又有“雅安多雨，中心蒙山”之说。雨多而形成云多、雾多的景象。春夏秋季，从山巅俯瞰，云雾飘浮于山岭沟壑之间，小山浮露，恰似仙山琼阁。冬天从山下仰观，冰丝雪挂，山岗云绕，亦真亦幻。日出时金光漫射，红云飘浮。小山座座，亦如只只凤凰，沐浴着初升的朝阳。傍晚远望名山、雅安两城万家灯火，如繁星落地，景象万千。</w:t>
      </w:r>
    </w:p>
    <w:p>
      <w:pPr>
        <w:ind w:left="0" w:right="0" w:firstLine="560"/>
        <w:spacing w:before="450" w:after="450" w:line="312" w:lineRule="auto"/>
      </w:pPr>
      <w:r>
        <w:rPr>
          <w:rFonts w:ascii="宋体" w:hAnsi="宋体" w:eastAsia="宋体" w:cs="宋体"/>
          <w:color w:val="000"/>
          <w:sz w:val="28"/>
          <w:szCs w:val="28"/>
        </w:rPr>
        <w:t xml:space="preserve">蒙山是中国种茶业和茶文化的发祥地之一，早在两千多年前的西汉时期，蒙山茶祖师吴理真好开始在蒙顶驯化栽种野生茶树，开始了人工种茶的历史。唐宋时是蒙山茶的极盛时期。从唐玄宗天宝元年(720xx年)被列为贡品，作为天子祭祀天地祖宗的专用品，一直沿袭到清代，历经一千二百多年而不间断。在民间，蒙顶茶历来被看作祛疾去病的神来之物。因此，历史悠久的蒙顶茶被称为“仙茶”，蒙山被誉为“仙茶故乡”。</w:t>
      </w:r>
    </w:p>
    <w:p>
      <w:pPr>
        <w:ind w:left="0" w:right="0" w:firstLine="560"/>
        <w:spacing w:before="450" w:after="450" w:line="312" w:lineRule="auto"/>
      </w:pPr>
      <w:r>
        <w:rPr>
          <w:rFonts w:ascii="宋体" w:hAnsi="宋体" w:eastAsia="宋体" w:cs="宋体"/>
          <w:color w:val="000"/>
          <w:sz w:val="28"/>
          <w:szCs w:val="28"/>
        </w:rPr>
        <w:t xml:space="preserve">蒙顶茶的声名远扬使之成为历代文人墨客吟诵的对象。在我国，赞茶的名联佳句首推以民谚方式流传甚广的“扬子江心水，蒙山顶上茶”。唐代大诗人白居易《琴茶》诗有“琴里知闻惟渌水，茶中故旧是蒙山”的吟唱。唐代黎阳王《蒙山白云岩茶》诗有“闻道蒙山风味佳，洞天深处饱烟霞……若教陆羽持公论，应是人间第一茶”的概叹。宋代诗人文同《蒙顶茶》诗有“蜀土茶称圣，蒙山味独珍”的赞颂。唐宋大家孟郊、韦处厚、欧阳修、陆游、梅尧臣等，都留下不少以蒙山茶为题的诗文。明清时代的诗文题词则更为丰富，当代诗人、文学艺术家也留下了许多吟诵蒙山茶的华章佳句。悠久的茶史形成了特色独具的蒙山茶文化。</w:t>
      </w:r>
    </w:p>
    <w:p>
      <w:pPr>
        <w:ind w:left="0" w:right="0" w:firstLine="560"/>
        <w:spacing w:before="450" w:after="450" w:line="312" w:lineRule="auto"/>
      </w:pPr>
      <w:r>
        <w:rPr>
          <w:rFonts w:ascii="宋体" w:hAnsi="宋体" w:eastAsia="宋体" w:cs="宋体"/>
          <w:color w:val="000"/>
          <w:sz w:val="28"/>
          <w:szCs w:val="28"/>
        </w:rPr>
        <w:t xml:space="preserve">位于四川雅安名山县，是世界茶文化圣山，是茶文明发祥地。西汉(公元前53年)茶祖吴理真在这里开人类种植茶树先河，从唐代到清末，中央朝廷祈天祭祖专用茶源于皇茶园。“扬子江中水，蒙山顶上茶”倾倒亿万茶客。佛经“蒙山施食仪规”，供佛用“蒙山雀舌茶”皆源于此。中国茶经丝绸之路和茶马古道遍及五湖四海。</w:t>
      </w:r>
    </w:p>
    <w:p>
      <w:pPr>
        <w:ind w:left="0" w:right="0" w:firstLine="560"/>
        <w:spacing w:before="450" w:after="450" w:line="312" w:lineRule="auto"/>
      </w:pPr>
      <w:r>
        <w:rPr>
          <w:rFonts w:ascii="宋体" w:hAnsi="宋体" w:eastAsia="宋体" w:cs="宋体"/>
          <w:color w:val="000"/>
          <w:sz w:val="28"/>
          <w:szCs w:val="28"/>
        </w:rPr>
        <w:t xml:space="preserve">其中的黄牙和甘露为上品，另外还有雀舌，毛峰，碧潭飘雪等。</w:t>
      </w:r>
    </w:p>
    <w:p>
      <w:pPr>
        <w:ind w:left="0" w:right="0" w:firstLine="560"/>
        <w:spacing w:before="450" w:after="450" w:line="312" w:lineRule="auto"/>
      </w:pPr>
      <w:r>
        <w:rPr>
          <w:rFonts w:ascii="宋体" w:hAnsi="宋体" w:eastAsia="宋体" w:cs="宋体"/>
          <w:color w:val="000"/>
          <w:sz w:val="28"/>
          <w:szCs w:val="28"/>
        </w:rPr>
        <w:t xml:space="preserve">蒙顶山位于四川省雅安市境内，四川盆地西南部，横亘于名山县城西北侧，山势北高南低，呈东北一西南带状分布，延伸至雅安境内。山体长约10公里，宽约4公里。蒙顶五峰环列，状若莲花，最高峰上清峰，海拔1456米。</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精选四川洛带古镇的导游词范文通用四</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大家看看前面的那个湖，一定会让你们惊喜的，看到了吧啊，湖里有蓝色……多种多样特别漂亮。大家看那一条白色的小金鱼“嗖”的一下窜出水面了，我估计它是在欢迎大家吧</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1920_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精选四川洛带古镇的导游词范文通用五</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精选四川洛带古镇的导游词范文通用六</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精选四川洛带古镇的导游词范文通用七</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巡和国境内伊斯的利亚半岛北部一个山地的地名。19世纪末，南斯拉夫地理学家司威治首先将那里的地貌命名为喀斯特。喀斯特成为国际上对岩溶地貌的通称。19历年，我铭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还有一个传说是黄龙真人的弟子磨豆腐，因贪玩忘鉴中煮沸了的豆浆，豆浆溢出来顺沟而下，变成彩池和金沙滩。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那么谁知道彩池为什么色凋不一呢?殊线吗还是矿物质?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精选四川洛带古镇的导游词范文通用八</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2024-11-06T02:24:58+08:00</dcterms:created>
  <dcterms:modified xsi:type="dcterms:W3CDTF">2024-11-06T02:24:58+08:00</dcterms:modified>
</cp:coreProperties>
</file>

<file path=docProps/custom.xml><?xml version="1.0" encoding="utf-8"?>
<Properties xmlns="http://schemas.openxmlformats.org/officeDocument/2006/custom-properties" xmlns:vt="http://schemas.openxmlformats.org/officeDocument/2006/docPropsVTypes"/>
</file>