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意识形态工作心得体会报告如何写(二篇)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心得体会报告如何写一意识形态，顾名思义，它是一种对事物的感观思想，它是观念、观点、概念、思想、价值观等要素的总和。并不是生来就有的，而是社会存在在我们脑海中的反应。意识形态，可以指导我们的行为，对我们的思想产生影响，一旦意识形态...</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意识形态工作心得体会报告如何写一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意识形态工作心得体会报告如何写二</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我公司高度重视意识形态工作，认真贯彻县委关于意识形态工作指示和部署，狠抓落实，促进队伍建设，实现思想稳定，自觉遵守政治规矩，严守政治纪律。</w:t>
      </w:r>
    </w:p>
    <w:p>
      <w:pPr>
        <w:ind w:left="0" w:right="0" w:firstLine="560"/>
        <w:spacing w:before="450" w:after="450" w:line="312" w:lineRule="auto"/>
      </w:pPr>
      <w:r>
        <w:rPr>
          <w:rFonts w:ascii="宋体" w:hAnsi="宋体" w:eastAsia="宋体" w:cs="宋体"/>
          <w:color w:val="000"/>
          <w:sz w:val="28"/>
          <w:szCs w:val="28"/>
        </w:rPr>
        <w:t xml:space="preserve">公司党委认真学习贯彻落实县委关于意识形态工作决策部署及指示精神，切实做到班子落实主体责任，分管领导履行“一岗双责”，层层传递责任、层层抓落实，进一步增强做好意识形态工作、履行从严治党主体责任的意识。坚持问题导向，认真从组织领导、体制机制、阵地建设、队伍建设等方面，深入查找意识形态工作存在问题和不足。</w:t>
      </w:r>
    </w:p>
    <w:p>
      <w:pPr>
        <w:ind w:left="0" w:right="0" w:firstLine="560"/>
        <w:spacing w:before="450" w:after="450" w:line="312" w:lineRule="auto"/>
      </w:pPr>
      <w:r>
        <w:rPr>
          <w:rFonts w:ascii="宋体" w:hAnsi="宋体" w:eastAsia="宋体" w:cs="宋体"/>
          <w:color w:val="000"/>
          <w:sz w:val="28"/>
          <w:szCs w:val="28"/>
        </w:rPr>
        <w:t xml:space="preserve">我公司将意识形态工作纳入干部理论学习、党支部“三会一课”重要内容，及时传达学习上级关于意识形态工作的决策部署及指示精神。以“两学一做”学习教育常态化制度化为主线，重点学习党章党规、学习习近平总书记系列重要讲话精神、党的十九大精神等内容，大力培育和践行社会主义核心价值观，积极弘扬企业精神，定期召开组织生活会，教育、引导全体党员干部严守政治纪律、严明政治规矩，牢固树立正确的世界观、人生观和价值观，把思想统一到党的路线方针政策上来，统一到习近平总书记系列重要讲话精神上来。确保在政治上思想上行动上同以习近平同志为核心的党中央保持高度一致，坚决维护习近平总书记和党中央的权威，做到政治上坚定。</w:t>
      </w:r>
    </w:p>
    <w:p>
      <w:pPr>
        <w:ind w:left="0" w:right="0" w:firstLine="560"/>
        <w:spacing w:before="450" w:after="450" w:line="312" w:lineRule="auto"/>
      </w:pPr>
      <w:r>
        <w:rPr>
          <w:rFonts w:ascii="宋体" w:hAnsi="宋体" w:eastAsia="宋体" w:cs="宋体"/>
          <w:color w:val="000"/>
          <w:sz w:val="28"/>
          <w:szCs w:val="28"/>
        </w:rPr>
        <w:t xml:space="preserve">我公司扎实推进党风廉政建设，明确党风廉政建设主体责任，建立健全上下结合、内外结合的监督制约机制，层层签订党风廉政建设责任书、廉洁自律承诺书，狠抓作风效能建设，始终把守纪律讲规矩作为刚性约束。通过集中学习、召开会议、警示教育、集体约谈、个别谈话等形式，扎实推进党风廉政建设，有力促进了干部员工工作作风改进，增强了遵守中央八项规定和工作纪律八不准规定的思想意识。通过扎实有效的党风廉政建设从根本上解决干部员工不想腐、不能腐、不敢腐的思想基础，筑牢思想防线。</w:t>
      </w:r>
    </w:p>
    <w:p>
      <w:pPr>
        <w:ind w:left="0" w:right="0" w:firstLine="560"/>
        <w:spacing w:before="450" w:after="450" w:line="312" w:lineRule="auto"/>
      </w:pPr>
      <w:r>
        <w:rPr>
          <w:rFonts w:ascii="宋体" w:hAnsi="宋体" w:eastAsia="宋体" w:cs="宋体"/>
          <w:color w:val="000"/>
          <w:sz w:val="28"/>
          <w:szCs w:val="28"/>
        </w:rPr>
        <w:t xml:space="preserve">根据县委文件精神和我司制定的工作计划，明确一把手负总责抓管意识形态工作;安排公司党建部按照县委的要求，负责网络宣传工作，适时开展网上正面宣传引导。加强对各类意识形态工作中存在的苗头性、倾向性问题，做到及时发现、及时提醒、及时处置，避免问题扩大化。近年来，我公司未发生过意识形态领域的重大问题和重要事件。</w:t>
      </w:r>
    </w:p>
    <w:p>
      <w:pPr>
        <w:ind w:left="0" w:right="0" w:firstLine="560"/>
        <w:spacing w:before="450" w:after="450" w:line="312" w:lineRule="auto"/>
      </w:pPr>
      <w:r>
        <w:rPr>
          <w:rFonts w:ascii="宋体" w:hAnsi="宋体" w:eastAsia="宋体" w:cs="宋体"/>
          <w:color w:val="000"/>
          <w:sz w:val="28"/>
          <w:szCs w:val="28"/>
        </w:rPr>
        <w:t xml:space="preserve">虽然公司意识形态领域呈现出主旋律响亮、正能量强劲的积极向好态势，但也存在一些不足，主要表现在：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一）对意识形态工作的重要性认识不足，思想认识存在偏差。没有将意识形态工作摆上重要议事日程，往往把意识形态工作作为一项软任务，没有真正摆上应有位置，一定程度上存在重视业务工作，轻视党建工作的不正确想法，将意识形态工作作为软指标来考虑，总认为一线工作是主要的，学习是次要的，只要有经验、有实干精神就可以把事情干好，而忽视了党建理论对工作指导的重要性和必要性，看不到党建工作对业务工作的促进作用，就党建抓党建，影响了党建工作的健康发展。</w:t>
      </w:r>
    </w:p>
    <w:p>
      <w:pPr>
        <w:ind w:left="0" w:right="0" w:firstLine="560"/>
        <w:spacing w:before="450" w:after="450" w:line="312" w:lineRule="auto"/>
      </w:pPr>
      <w:r>
        <w:rPr>
          <w:rFonts w:ascii="宋体" w:hAnsi="宋体" w:eastAsia="宋体" w:cs="宋体"/>
          <w:color w:val="000"/>
          <w:sz w:val="28"/>
          <w:szCs w:val="28"/>
        </w:rPr>
        <w:t xml:space="preserve">（二）工作实践中“一手硬一手软”现象普遍存在，工作机制不够健全。部分领导干部存在片面强调公司业务指标工作，忽视意识形态工作的情况，没有将供电公司业务工作和意识形态工作协调起来发展，在理论武装、干部教育、文化建设等方面存在缺失。</w:t>
      </w:r>
    </w:p>
    <w:p>
      <w:pPr>
        <w:ind w:left="0" w:right="0" w:firstLine="560"/>
        <w:spacing w:before="450" w:after="450" w:line="312" w:lineRule="auto"/>
      </w:pPr>
      <w:r>
        <w:rPr>
          <w:rFonts w:ascii="宋体" w:hAnsi="宋体" w:eastAsia="宋体" w:cs="宋体"/>
          <w:color w:val="000"/>
          <w:sz w:val="28"/>
          <w:szCs w:val="28"/>
        </w:rPr>
        <w:t xml:space="preserve">以上是我公司意识形态工作汇报，不足之处，请督查组批评指正。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