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关于村集体经济项目实施方案范文简短</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村集体经济项目实施方案范文简短一一、强核心，充分发挥领导班子的战斗力发挥“主角”作用，加强村两委自身建设。建立健全抓基层组织建设责任制。几年来，该村始终以建设“五个好”支部为目标，自我加压，苦练内功。一是抓学习。他们始终把学习入在首位。...</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关于村集体经济项目实施方案范文简短一</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关于村集体经济项目实施方案范文简短三</w:t>
      </w:r>
    </w:p>
    <w:p>
      <w:pPr>
        <w:ind w:left="0" w:right="0" w:firstLine="560"/>
        <w:spacing w:before="450" w:after="450" w:line="312" w:lineRule="auto"/>
      </w:pPr>
      <w:r>
        <w:rPr>
          <w:rFonts w:ascii="宋体" w:hAnsi="宋体" w:eastAsia="宋体" w:cs="宋体"/>
          <w:color w:val="000"/>
          <w:sz w:val="28"/>
          <w:szCs w:val="28"/>
        </w:rPr>
        <w:t xml:space="preserve">根据中共县委组织部《关于印发软弱涣散村（社区）党组织集中整顿工作方案的通知》文件要求，镇党委通过前期排查摸底，确定镇村临时党支部为20_年软弱涣散党组织整顿对象。为扎实做好集中整顿工作，切实发挥基层党组织战斗堡垒作用，结合村临时党支部实际情况，特制定软弱涣散党组织“一村一策”整顿工作方案：</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现在党组织运行不规范，战斗堡垒作用发挥不明显。具体表现：一是支部班子不够团结，党支部书记第一责任人责任落实不够有力，“领头雁”作用发挥不到位，在带动村两委干部凝心聚力、共谋发展、服务群众上还存在差距；同时村临时村两委其他班子成员存在工作推诿扯皮的情况。二是支部建设效果差，党群服务中心阵地作用发挥不强；党支部日常管理制度不完善，“三会一课”、党员发展、党员教育管理工作推动不力；凝聚党员、团结群众能力弱。三是党支部三个作用发挥不充分，党组织的政治核心作用发挥不够，党员干部对当前政治形势认识不够充分，发展信心不够坚定；党支部的战斗堡垒作用发挥不够，多项工作开展缓慢，落实效果差，没有“花开结果”的贯彻工作意识；党员的先锋模范作用发挥不强，党员奉献意识弱，带动群众积极参与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三、指导思想和集中整顿目标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严格落实从严管党治党要求，扎实开展集中整顿，确保村临时党支部整顿工作取得实效，并达到如下效果：一是班子建设加强，党支部书记“领头雁”作用发挥明显，干部凝聚力、向心力不断加强，办事效率和干事激情显著提升；二是党支部运行规范顺畅，“三会一课”制度全面落实、党员发展严格规范、党员教育管理水平显著提升，党群服务中心焕然一新，群众满意度、认可度显著提高；三是基层党组织作用明显发挥，充分认清当前政治经济形式，有效凝聚党员力量，发挥党员先锋模范作用，团结带领群众在生产上发挥聪明才智和奋斗精神，切实推进村生产效益和集体经济发展。</w:t>
      </w:r>
    </w:p>
    <w:p>
      <w:pPr>
        <w:ind w:left="0" w:right="0" w:firstLine="560"/>
        <w:spacing w:before="450" w:after="450" w:line="312" w:lineRule="auto"/>
      </w:pPr>
      <w:r>
        <w:rPr>
          <w:rFonts w:ascii="宋体" w:hAnsi="宋体" w:eastAsia="宋体" w:cs="宋体"/>
          <w:color w:val="000"/>
          <w:sz w:val="28"/>
          <w:szCs w:val="28"/>
        </w:rPr>
        <w:t xml:space="preserve">四、集中整顿措施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软弱涣散党组织整顿工作领导小组，统筹镇党建办力量、驻村工作队力量，积极联系联村县级领导、县级部门合力参与集中整顿工作，指导村临时党支部找问题根源、理整顿思路、带党员队伍、解干群矛盾、促产业发展，切实有力、精准发力完成软弱涣散党组织集中整顿工作。</w:t>
      </w:r>
    </w:p>
    <w:p>
      <w:pPr>
        <w:ind w:left="0" w:right="0" w:firstLine="560"/>
        <w:spacing w:before="450" w:after="450" w:line="312" w:lineRule="auto"/>
      </w:pPr>
      <w:r>
        <w:rPr>
          <w:rFonts w:ascii="宋体" w:hAnsi="宋体" w:eastAsia="宋体" w:cs="宋体"/>
          <w:color w:val="000"/>
          <w:sz w:val="28"/>
          <w:szCs w:val="28"/>
        </w:rPr>
        <w:t xml:space="preserve">镇20_年度软弱涣散党组织集中整顿工作领导小组：</w:t>
      </w:r>
    </w:p>
    <w:p>
      <w:pPr>
        <w:ind w:left="0" w:right="0" w:firstLine="560"/>
        <w:spacing w:before="450" w:after="450" w:line="312" w:lineRule="auto"/>
      </w:pPr>
      <w:r>
        <w:rPr>
          <w:rFonts w:ascii="宋体" w:hAnsi="宋体" w:eastAsia="宋体" w:cs="宋体"/>
          <w:color w:val="000"/>
          <w:sz w:val="28"/>
          <w:szCs w:val="28"/>
        </w:rPr>
        <w:t xml:space="preserve">整顿工作领导小组办公室设在镇党建办，由党建办同志负责具体领导小组日常事务开展。</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组织召开镇党委、村临时党支部谈心谈话会、村党员大会，指出问题，研讨分析问题根源，制定解决措施，建立整改台账及整改进度清单，实行销号管理，切实保障问题整改落实落地。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（三）整改进度安排</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2.召开一次大会。召开一次由联村县级领导、县级部门、镇党委领导、村全体党员参与的大会。充分做好集中整顿思想动员，引导村全体党员牢固树立为民服务的宗旨意识，充分发挥党员先锋模范作用。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3.组织一场清洁活动。组织全体党员开展一次党群服务中心大扫除，更换陈旧装饰，翻新标识牌匾，整理书籍杂志。并制定卫生值日排班制度，确保党群服务中心日常整洁。</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4.开展一次主题党日。开展一次“走进群众、美化乡村”主题党日活动，促进党员和群众沟通、交流，推进党群关系和谐发展。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帮助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按照重温入党誓词、党员缴纳党费、学习党章党规、学习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1.整顿效果自评。组织党员和群众代表，对村临时党支部的集中整顿效果开展测评，对党员和群众认为没有整顿到位或者整顿效果不佳的问题再次剖析研究，精准施策。</w:t>
      </w:r>
    </w:p>
    <w:p>
      <w:pPr>
        <w:ind w:left="0" w:right="0" w:firstLine="560"/>
        <w:spacing w:before="450" w:after="450" w:line="312" w:lineRule="auto"/>
      </w:pPr>
      <w:r>
        <w:rPr>
          <w:rFonts w:ascii="宋体" w:hAnsi="宋体" w:eastAsia="宋体" w:cs="宋体"/>
          <w:color w:val="000"/>
          <w:sz w:val="28"/>
          <w:szCs w:val="28"/>
        </w:rPr>
        <w:t xml:space="preserve">2.查漏补缺、完善细节。组织镇干部电话访问村群众，客观检验整顿效果，组织镇9办5中心对村展开客观测评，对依然存在的问题和新问题苗头积极采取措施，确保整顿效果符合民意。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3.召开总结大会。组织全体党员和群众代表召开集中整顿总结大会，梳理整顿过程，汇报整顿成果，提出下步工作打算，确保整顿成果持续巩固。</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关于村集体经济项目实施方案范文简短四</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关于村集体经济项目实施方案范文简短五</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（一）前期准备阶段（20_.2-20_.4）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（二）动员部署阶段（20_.5-20_.7）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（三）组织实施阶段（20_.8-20_.5）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（四）评估考核阶段（20_.6-20_.12）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