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精选党章党规党纪知识竞赛抢答题库附答案汇总(四篇)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党章党规党纪知识竞赛抢答题库附答案汇总一大家上午好：xx届中央纪委五次全会上，强调，“要加强纪律建设，把守纪律讲规矩摆在更加重要的位置”。改革进入深水区，各种社会矛盾、利益纠葛凸显，改革的复杂性、深刻性、艰巨性前所未有，谨守党员干部的纪...</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的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正所谓“无规矩不成方圆，无制度则无国家。不以规矩，不成方圆，规者，正圆之器;矩者，正方之器。无规不成圆，无矩不成方。”纪律是党的生命，规矩是党的准则。纪律建设就是治本之策。</w:t>
      </w:r>
    </w:p>
    <w:p>
      <w:pPr>
        <w:ind w:left="0" w:right="0" w:firstLine="560"/>
        <w:spacing w:before="450" w:after="450" w:line="312" w:lineRule="auto"/>
      </w:pPr>
      <w:r>
        <w:rPr>
          <w:rFonts w:ascii="宋体" w:hAnsi="宋体" w:eastAsia="宋体" w:cs="宋体"/>
          <w:color w:val="000"/>
          <w:sz w:val="28"/>
          <w:szCs w:val="28"/>
        </w:rPr>
        <w:t xml:space="preserve">大江东流，日月交替，大自然生生不息，用规则演绎着生命的轨迹。火车之所以能够奔驰千里，是因为它始终离不开两条铁轨;风筝之所以能高高飞翔，是因为它总是情系着手中的线;宇宙间无数颗恒星亘古不变地灿烂，是因为它们都按照自己的轨道运行;我们之所以能幸福安康，则是因为那铁的纪律，严格的规矩及心中的那份党性信仰。</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在工作中，要以一中孜孜以求、一丝不苟的工作态度，各项工作分清轻重缓急，不以事小而不为，不以事杂而乱为，不</w:t>
      </w:r>
    </w:p>
    <w:p>
      <w:pPr>
        <w:ind w:left="0" w:right="0" w:firstLine="560"/>
        <w:spacing w:before="450" w:after="450" w:line="312" w:lineRule="auto"/>
      </w:pPr>
      <w:r>
        <w:rPr>
          <w:rFonts w:ascii="宋体" w:hAnsi="宋体" w:eastAsia="宋体" w:cs="宋体"/>
          <w:color w:val="000"/>
          <w:sz w:val="28"/>
          <w:szCs w:val="28"/>
        </w:rPr>
        <w:t xml:space="preserve">以事急而盲为，不以事难而怕为。坚决用规矩、按制度工作。要不断加强党性锻炼，增强党性修养，真正使守纪律讲规矩内化于心、外化于行，成为一种行为自觉。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作为一名山东有线人，守纪律、讲规范、强党性、做表率，在我看来更是一种道德和责任的坚守，我们能做的很多。牢固树立永恒的政治信仰，不口无遮拦、乱发议论，不自利主义、为官不为;牢固建立扎实的作风标杆，要谦虚谨慎、忠于职守，要敬岗爱岗、提升能力。守纪律、讲规范，就是要把纪律建设摆在更加突出的位置，强化纪律刚性约束，严明政治纪律和政治规范。“举头三尺有纲纪”，我们守纪律、讲规矩，才能有权不“任性”，始终对党纪国法心存敬畏。古人说：“凡善怕者，必身有所正、言有所规、行有所止”“畏则不敢肆而德以成，无畏则从其所欲而及于祸”，我们唯有敬畏法纪，恪守“三严三实”，才能慎初、慎微、慎行，确保忠诚、干净、担当。因此在今后的工作中，我们要努力做到以下三点：一是要认真学习党章、党纪条规和法律知识，做到懂法纪、明规矩、知敬畏、存戒惧;二是要维护党中央权威，在任何时候任何情况下都要在思想上政治上行动上同党中央保持高度一致;必须维护党的团结，必须服从组织决定，决不允许搞非组织活动，不得违背组织决定。三是做事要讲政治，顾全大局。要讲原则、讲程序、懂规矩、守纪律;要认真对照党章、党纪、国法和党的优良传统、工作惯例等纪律规矩来要求自己，以身作则，严格</w:t>
      </w:r>
    </w:p>
    <w:p>
      <w:pPr>
        <w:ind w:left="0" w:right="0" w:firstLine="560"/>
        <w:spacing w:before="450" w:after="450" w:line="312" w:lineRule="auto"/>
      </w:pPr>
      <w:r>
        <w:rPr>
          <w:rFonts w:ascii="宋体" w:hAnsi="宋体" w:eastAsia="宋体" w:cs="宋体"/>
          <w:color w:val="000"/>
          <w:sz w:val="28"/>
          <w:szCs w:val="28"/>
        </w:rPr>
        <w:t xml:space="preserve">遵守各项规定，增强党性观念，勤勤恳恳工作，踏踏实实做人，兢兢业业干好本职工作，做个清醒人、明白人、带头人，才能真正做一名合格的守纪律、讲规范、强党性、做表率的山东有线人。</w:t>
      </w:r>
    </w:p>
    <w:p>
      <w:pPr>
        <w:ind w:left="0" w:right="0" w:firstLine="560"/>
        <w:spacing w:before="450" w:after="450" w:line="312" w:lineRule="auto"/>
      </w:pPr>
      <w:r>
        <w:rPr>
          <w:rFonts w:ascii="宋体" w:hAnsi="宋体" w:eastAsia="宋体" w:cs="宋体"/>
          <w:color w:val="000"/>
          <w:sz w:val="28"/>
          <w:szCs w:val="28"/>
        </w:rPr>
        <w:t xml:space="preserve">“守纪律，讲规范，强党性，做表率”无止境，无尽期!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精选党章党规党纪知识竞赛抢答题库附答案汇总二</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xx年在全体党员中开展“学党章党规、学系列讲话，做合格党员”学习教育（以下简称“两学一做”学习教育）。现提出如下方案。</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纪念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在纪念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6.领导机关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党组）会，专题学习党章党规和习近平总书记系列重要讲话；要以党委（党组）中心组等形式组织集中研讨，深化学习效果。年度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“两学一做”学习教育在中央政治局常委会领导下进行，由中央组织部牵头组织实施，中央纪委机关、中央宣传部、中央党校配合做好相关工作。</w:t>
      </w:r>
    </w:p>
    <w:p>
      <w:pPr>
        <w:ind w:left="0" w:right="0" w:firstLine="560"/>
        <w:spacing w:before="450" w:after="450" w:line="312" w:lineRule="auto"/>
      </w:pPr>
      <w:r>
        <w:rPr>
          <w:rFonts w:ascii="宋体" w:hAnsi="宋体" w:eastAsia="宋体" w:cs="宋体"/>
          <w:color w:val="000"/>
          <w:sz w:val="28"/>
          <w:szCs w:val="28"/>
        </w:rPr>
        <w:t xml:space="preserve">1.层层落实责任。各级党委（党组）要把开展“两学一做”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2.强化组织保障。加大整顿软弱涣散基层党组织工作力度，配齐配强班子特别是带头人，健全工作制度，确保“两学一做”学习教育有人抓、有人管。开展党员组织关系集中排查，摸清“口袋”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3.注重分类指导。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式组织生活等方式，组织党员参加学习教育。对流动党员，流入地、流出地党组织要加强协调配合，按照流入地为主的原则，把流动党员编入一个支部，就近就便参加学习教育。对离退休干部职工党员及年老体弱党员，既要体现从严要求，又要考虑实际情况，以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4.发挥媒体作用。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两学一做”学习教育的做法和成效，加强舆论引导，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精选党章党规党纪知识竞赛抢答题库附答案汇总三</w:t>
      </w:r>
    </w:p>
    <w:p>
      <w:pPr>
        <w:ind w:left="0" w:right="0" w:firstLine="560"/>
        <w:spacing w:before="450" w:after="450" w:line="312" w:lineRule="auto"/>
      </w:pPr>
      <w:r>
        <w:rPr>
          <w:rFonts w:ascii="宋体" w:hAnsi="宋体" w:eastAsia="宋体" w:cs="宋体"/>
          <w:color w:val="000"/>
          <w:sz w:val="28"/>
          <w:szCs w:val="28"/>
        </w:rPr>
        <w:t xml:space="preserve">近来，我利用业余时间再一次学习了《党章》，对我们国家共产党党员标准的内容有了更深入的理解，在此，我谈谈对\"共产党员必须具备的基本条件\"这方面的认识。</w:t>
      </w:r>
    </w:p>
    <w:p>
      <w:pPr>
        <w:ind w:left="0" w:right="0" w:firstLine="560"/>
        <w:spacing w:before="450" w:after="450" w:line="312" w:lineRule="auto"/>
      </w:pPr>
      <w:r>
        <w:rPr>
          <w:rFonts w:ascii="宋体" w:hAnsi="宋体" w:eastAsia="宋体" w:cs="宋体"/>
          <w:color w:val="000"/>
          <w:sz w:val="28"/>
          <w:szCs w:val="28"/>
        </w:rPr>
        <w:t xml:space="preserve">十四大党章第一条至第四条，明确了共产党员的基本条件，提出了三项最根本的要求，是党员必须具备的根本条件。第一，共产党员必须是工人阶级的有共产主义觉悟的先锋战士。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dxp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以老爷式的态度去对待人民是绝不允许的。</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精选党章党规党纪知识竞赛抢答题库附答案汇总四</w:t>
      </w:r>
    </w:p>
    <w:p>
      <w:pPr>
        <w:ind w:left="0" w:right="0" w:firstLine="560"/>
        <w:spacing w:before="450" w:after="450" w:line="312" w:lineRule="auto"/>
      </w:pPr>
      <w:r>
        <w:rPr>
          <w:rFonts w:ascii="宋体" w:hAnsi="宋体" w:eastAsia="宋体" w:cs="宋体"/>
          <w:color w:val="000"/>
          <w:sz w:val="28"/>
          <w:szCs w:val="28"/>
        </w:rPr>
        <w:t xml:space="preserve">   对于一个党员，纪律是高压线；对于一个政党，纪律是生命线。广大党员领导干部应自觉增强纪律意识，自觉接受纪律的约束，真正把纪律挺在前面。</w:t>
      </w:r>
    </w:p>
    <w:p>
      <w:pPr>
        <w:ind w:left="0" w:right="0" w:firstLine="560"/>
        <w:spacing w:before="450" w:after="450" w:line="312" w:lineRule="auto"/>
      </w:pPr>
      <w:r>
        <w:rPr>
          <w:rFonts w:ascii="宋体" w:hAnsi="宋体" w:eastAsia="宋体" w:cs="宋体"/>
          <w:color w:val="000"/>
          <w:sz w:val="28"/>
          <w:szCs w:val="28"/>
        </w:rPr>
        <w:t xml:space="preserve">“第一次看到内容这么丰富的纪律建设主题展，深受教育”“严于律己，做新时代的合格党员”“不忘初心，纪律建设永远在路上”……自今年5月“纪律建设永远在路上——中国共产党纪律建设历史陈列”展览在武汉革命博物馆对公众开放以来，参观者络绎不绝。展览所展出的405件（套）展品、700余幅图片，系统梳理了中国共产党纪律建设的历程。党的纪律建设的宝贵历程和重要经验，为开展“不忘初心、牢记使命”主题教育提供了生动课堂。</w:t>
      </w:r>
    </w:p>
    <w:p>
      <w:pPr>
        <w:ind w:left="0" w:right="0" w:firstLine="560"/>
        <w:spacing w:before="450" w:after="450" w:line="312" w:lineRule="auto"/>
      </w:pPr>
      <w:r>
        <w:rPr>
          <w:rFonts w:ascii="宋体" w:hAnsi="宋体" w:eastAsia="宋体" w:cs="宋体"/>
          <w:color w:val="000"/>
          <w:sz w:val="28"/>
          <w:szCs w:val="28"/>
        </w:rPr>
        <w:t xml:space="preserve">全面从严治党只有进行时没有完成时，加强纪律建设是全面从严治党的治本之策。前不久印发的《关于在“不忘初心、牢记使命”主题教育中对照党章党规找差距的工作方案》明确要求，党员领导干部要重点对照包括《中国共产党纪律处分条例》（以下简称《条例》）在内的党章党规，进行自我检查。对广大党员领导干部来说，只有边学习、边对照、边检视、边整改，不断增强党的意识、党员意识、纪律意识，不断提升政治境界、思想境界、道德境界，才能心系使命、扛起责任，做合格共产党员。</w:t>
      </w:r>
    </w:p>
    <w:p>
      <w:pPr>
        <w:ind w:left="0" w:right="0" w:firstLine="560"/>
        <w:spacing w:before="450" w:after="450" w:line="312" w:lineRule="auto"/>
      </w:pPr>
      <w:r>
        <w:rPr>
          <w:rFonts w:ascii="宋体" w:hAnsi="宋体" w:eastAsia="宋体" w:cs="宋体"/>
          <w:color w:val="000"/>
          <w:sz w:val="28"/>
          <w:szCs w:val="28"/>
        </w:rPr>
        <w:t xml:space="preserve">法律是治国之重器，纪律是治党之戒尺。作为规范党组织和党员行为的基础性法规，《条例》在党内法规体系中发挥着重要作用。党的十八大以来，《条例》在3年内历经两次修订，将过往党的纪律建设实践经验总结提炼出来，同时又针对突出问题和新型违纪行为作出新的明确规定。比如，对关于政治纪律方面的规定进行充实和完善；针对“四风”隐形变异，对以学习培训、考察调研为名变相公款旅游等违反中央八项规定精神新表现作出处分规定；增加对贯彻党中央决策部署只表态不落实、热衷于搞舆论造势等形式主义、官僚主义行为的处分规定……这些举措，进一步扎紧了制度篱笆，亮出了不可触碰的底线，应成为每一名党员干部检视自我、警示自我的依据。</w:t>
      </w:r>
    </w:p>
    <w:p>
      <w:pPr>
        <w:ind w:left="0" w:right="0" w:firstLine="560"/>
        <w:spacing w:before="450" w:after="450" w:line="312" w:lineRule="auto"/>
      </w:pPr>
      <w:r>
        <w:rPr>
          <w:rFonts w:ascii="宋体" w:hAnsi="宋体" w:eastAsia="宋体" w:cs="宋体"/>
          <w:color w:val="000"/>
          <w:sz w:val="28"/>
          <w:szCs w:val="28"/>
        </w:rPr>
        <w:t xml:space="preserve">“纪律不严，从严治党就无从谈起。”这次主题教育开展以来，绝大多数党员干部以《条例》为戒尺，做到了懂法纪、明规矩，知敬畏、存戒惧。但也应看到，仍有少数人思想松懈、认识模糊，自我要求比较宽松。比如，有的认为纪律比较虚，离自己比较远，自我检查没有必要；有的不知“党纪严于国法”，不把纪律当回事；有的心存侥幸，觉得偶尔触犯党纪不会有严重后果……凡此种种，值得警惕。对各类潜存的问题，需要及时防范、加以解决，才能筑牢纪律的红线，让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对于一个党员，纪律是高压线；对于一个政党，纪律是生命线。奋进新时代、踏上新征程，党要有新气象新作为，必须靠严明的纪律作保证。这有赖于执纪必严、违纪必究，同时也需要广大党员干部以党纪为硬约束严格要求自己。贯彻落实主题教育要求，就要对照《条例》，重点查摆是否在重大原则问题上同党中央保持一致，自觉执行党组织决定；是否存在滥用职权、谋取私利等问题；是否存在为黑恶势力充当“保护伞”，损害群众利益等问题；是否存在工作不负责任，搞形式主义、官僚主义，干预和插手市场经济活动、司法活动、执纪执法活动等问题；是否存在生活奢靡、贪图享乐、追求低级趣味等问题。惟其如此，才能自觉增强纪律意识，自觉接受纪律的约束，真正把纪律挺在前面。</w:t>
      </w:r>
    </w:p>
    <w:p>
      <w:pPr>
        <w:ind w:left="0" w:right="0" w:firstLine="560"/>
        <w:spacing w:before="450" w:after="450" w:line="312" w:lineRule="auto"/>
      </w:pPr>
      <w:r>
        <w:rPr>
          <w:rFonts w:ascii="宋体" w:hAnsi="宋体" w:eastAsia="宋体" w:cs="宋体"/>
          <w:color w:val="000"/>
          <w:sz w:val="28"/>
          <w:szCs w:val="28"/>
        </w:rPr>
        <w:t xml:space="preserve">知者行之始，行者知之成。开展主题教育，重在知行合一。认真对照包括《条例》在内的党章党规找差距，真正把自己摆进去、把职责摆进去、把工作摆进去，以实际行动补齐短板，我们就能始终守初心、担使命，以实际成效取信于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2024-11-06T07:26:02+08:00</dcterms:created>
  <dcterms:modified xsi:type="dcterms:W3CDTF">2024-11-06T07:26:02+08:00</dcterms:modified>
</cp:coreProperties>
</file>

<file path=docProps/custom.xml><?xml version="1.0" encoding="utf-8"?>
<Properties xmlns="http://schemas.openxmlformats.org/officeDocument/2006/custom-properties" xmlns:vt="http://schemas.openxmlformats.org/officeDocument/2006/docPropsVTypes"/>
</file>