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关于党建工作半年总结范文怎么写</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党建工作半年总结范文怎么写一以科学发展观为指导，以提高党的执政能力和加强党员先进性为出发点，以推进学校事业发展为工作目标，努力创新工作，扎实推进基层组织建设，使学校党组织真正成为学习型、服务型、创新型党组织。1、通过“三贴近”实践项目的...</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关于党建工作半年总结范文怎么写一</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w:t>
      </w:r>
    </w:p>
    <w:p>
      <w:pPr>
        <w:ind w:left="0" w:right="0" w:firstLine="560"/>
        <w:spacing w:before="450" w:after="450" w:line="312" w:lineRule="auto"/>
      </w:pPr>
      <w:r>
        <w:rPr>
          <w:rFonts w:ascii="宋体" w:hAnsi="宋体" w:eastAsia="宋体" w:cs="宋体"/>
          <w:color w:val="000"/>
          <w:sz w:val="28"/>
          <w:szCs w:val="28"/>
        </w:rPr>
        <w:t xml:space="preserve">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根据教育局党委的统一部署，20xx年的政治理论学习，要以深入学习十七大精神、认真学习贯彻科学发展观，以科学发展观指导学校的各项工作。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十七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(5)要组织学习相关的法律法规，结合“五五普法”，引领教职工学法知法，不断提高教职工的法制意识和依法执教的能力，推进依法治校的进程。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关于党建工作半年总结范文怎么写二</w:t>
      </w:r>
    </w:p>
    <w:p>
      <w:pPr>
        <w:ind w:left="0" w:right="0" w:firstLine="560"/>
        <w:spacing w:before="450" w:after="450" w:line="312" w:lineRule="auto"/>
      </w:pPr>
      <w:r>
        <w:rPr>
          <w:rFonts w:ascii="宋体" w:hAnsi="宋体" w:eastAsia="宋体" w:cs="宋体"/>
          <w:color w:val="000"/>
          <w:sz w:val="28"/>
          <w:szCs w:val="28"/>
        </w:rPr>
        <w:t xml:space="preserve">(一)加强教育，提升组织内在动力</w:t>
      </w:r>
    </w:p>
    <w:p>
      <w:pPr>
        <w:ind w:left="0" w:right="0" w:firstLine="560"/>
        <w:spacing w:before="450" w:after="450" w:line="312" w:lineRule="auto"/>
      </w:pPr>
      <w:r>
        <w:rPr>
          <w:rFonts w:ascii="宋体" w:hAnsi="宋体" w:eastAsia="宋体" w:cs="宋体"/>
          <w:color w:val="000"/>
          <w:sz w:val="28"/>
          <w:szCs w:val="28"/>
        </w:rPr>
        <w:t xml:space="preserve">1.认真抓好群众路线教育活动深入开展。一是按照市委活动办要求，结合实际，认真制定局教育方案和计划，并依照方案计划抓好各个环节工作，圆满完成了规定科目的落实。二是组织搞好会议和配合活动，举办心得展评2次，组织观看《永远的焦裕禄》《史来贺》《周恩来的四个昼夜》电影，组织参观焦裕禄精神图片展，到烈士陵园组织敬仰活动，聘请市委党校吕新江教授上党课等，进一步提高了学习效果。三是全程指导局属单位搞好活动开展。期间共下发通知39份，领导下基层调研学习28人次，各项工作得到圆满完成。</w:t>
      </w:r>
    </w:p>
    <w:p>
      <w:pPr>
        <w:ind w:left="0" w:right="0" w:firstLine="560"/>
        <w:spacing w:before="450" w:after="450" w:line="312" w:lineRule="auto"/>
      </w:pPr>
      <w:r>
        <w:rPr>
          <w:rFonts w:ascii="宋体" w:hAnsi="宋体" w:eastAsia="宋体" w:cs="宋体"/>
          <w:color w:val="000"/>
          <w:sz w:val="28"/>
          <w:szCs w:val="28"/>
        </w:rPr>
        <w:t xml:space="preserve">2.认真落实中央、省、市专项治理工作。认真清查了系统内发放购物卡、出入各类会所、持有会员卡等问题，对党员领导干部从事或插手经商等活动进行了清理，对党员领导干部出入境、家属子女移居国(境)外等情况进行了排查等工作，各项工作得到有效落实。</w:t>
      </w:r>
    </w:p>
    <w:p>
      <w:pPr>
        <w:ind w:left="0" w:right="0" w:firstLine="560"/>
        <w:spacing w:before="450" w:after="450" w:line="312" w:lineRule="auto"/>
      </w:pPr>
      <w:r>
        <w:rPr>
          <w:rFonts w:ascii="宋体" w:hAnsi="宋体" w:eastAsia="宋体" w:cs="宋体"/>
          <w:color w:val="000"/>
          <w:sz w:val="28"/>
          <w:szCs w:val="28"/>
        </w:rPr>
        <w:t xml:space="preserve">3.宣传教育工作成效显著。今年以来，共编发党建简报30期，刊登活动情况68条;向洛群办上报活动信息10篇，采用2篇;《洛阳日报》反映我局群教活动稿件二十余篇，其中《群众路线教育纵横谈》刊登2篇，并有一篇获奖;分别在由河南社科院编印的《河南党的群众路线教育与实践》，经济日报社编印的《党的群从路线教育实践活动理论与实务》，求实杂志社编印的《秋实论丛》发表论文4篇，人民网转载《服务也需真本事---来书记深入城市监察管理局调研》1篇，洛阳《党建网》31篇;举办“我的群众路线观”征文活动，共收到56篇，上报4篇。</w:t>
      </w:r>
    </w:p>
    <w:p>
      <w:pPr>
        <w:ind w:left="0" w:right="0" w:firstLine="560"/>
        <w:spacing w:before="450" w:after="450" w:line="312" w:lineRule="auto"/>
      </w:pPr>
      <w:r>
        <w:rPr>
          <w:rFonts w:ascii="宋体" w:hAnsi="宋体" w:eastAsia="宋体" w:cs="宋体"/>
          <w:color w:val="000"/>
          <w:sz w:val="28"/>
          <w:szCs w:val="28"/>
        </w:rPr>
        <w:t xml:space="preserve">(二)加强领导班子建设，提高执政能力</w:t>
      </w:r>
    </w:p>
    <w:p>
      <w:pPr>
        <w:ind w:left="0" w:right="0" w:firstLine="560"/>
        <w:spacing w:before="450" w:after="450" w:line="312" w:lineRule="auto"/>
      </w:pPr>
      <w:r>
        <w:rPr>
          <w:rFonts w:ascii="宋体" w:hAnsi="宋体" w:eastAsia="宋体" w:cs="宋体"/>
          <w:color w:val="000"/>
          <w:sz w:val="28"/>
          <w:szCs w:val="28"/>
        </w:rPr>
        <w:t xml:space="preserve">一是要求党员领导干部打造好自身形象，牢固树立政治意识、大局意识、服务意识和创新意识，不断完善发展思路，突出工作重点，注重抓大事、抓关键，以重点工作的突破，推动全局工作的开展。二是以党委学习为龙头，注重加强党员领导干部的学风建设，创新方式，拓宽渠道，不断增强学习教育的针对性和实效性。三是坚持民主集中制原则，建立健全了党建工作制度，从而形成了党建工作长效监管机制。</w:t>
      </w:r>
    </w:p>
    <w:p>
      <w:pPr>
        <w:ind w:left="0" w:right="0" w:firstLine="560"/>
        <w:spacing w:before="450" w:after="450" w:line="312" w:lineRule="auto"/>
      </w:pPr>
      <w:r>
        <w:rPr>
          <w:rFonts w:ascii="宋体" w:hAnsi="宋体" w:eastAsia="宋体" w:cs="宋体"/>
          <w:color w:val="000"/>
          <w:sz w:val="28"/>
          <w:szCs w:val="28"/>
        </w:rPr>
        <w:t xml:space="preserve">(三)狠抓组织建设，调动干部职工积极性</w:t>
      </w:r>
    </w:p>
    <w:p>
      <w:pPr>
        <w:ind w:left="0" w:right="0" w:firstLine="560"/>
        <w:spacing w:before="450" w:after="450" w:line="312" w:lineRule="auto"/>
      </w:pPr>
      <w:r>
        <w:rPr>
          <w:rFonts w:ascii="宋体" w:hAnsi="宋体" w:eastAsia="宋体" w:cs="宋体"/>
          <w:color w:val="000"/>
          <w:sz w:val="28"/>
          <w:szCs w:val="28"/>
        </w:rPr>
        <w:t xml:space="preserve">一是坚持把《干部选拔任用工作条例》作为正确用人的标准，不断完善用人机制，确保那些靠得住、有本事、肯实干、讲团结、能自律的干部提拔上来;二是紧紧围绕提高党员干部队伍综合素质的目标，制定了个人年度学习计划，培养党员干部勤奋学习、善于思考能力;三是结合各个时期的中心工作，认真开展践行社会主义核心价值观活动，增强了责任感和紧迫感。四是加强对入党积极分子的教育培养及党员发展工作。五是抓好党员学习，编印《党的群众路线教育实践活动学习文件选编》、《红旗渠精神》和《焦裕禄学习读本》等学习资料750套，购买党员工作务实，党员手册，下发放给全局系统每一名党员干部。六是加强基层支部建设。局党委班子成员与基层建立联系点制度，加强对基层支部的帮扶。健全党小组生活会，使每个党员都能经常接受组织的教育与帮助。局投资3千余元为各支部购买党建书籍，认真抓好党支部及党小组活动的开展，使各支部及各党小组组织生活越来越规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2024-11-10T13:22:41+08:00</dcterms:created>
  <dcterms:modified xsi:type="dcterms:W3CDTF">2024-11-10T13:22:41+08:00</dcterms:modified>
</cp:coreProperties>
</file>

<file path=docProps/custom.xml><?xml version="1.0" encoding="utf-8"?>
<Properties xmlns="http://schemas.openxmlformats.org/officeDocument/2006/custom-properties" xmlns:vt="http://schemas.openxmlformats.org/officeDocument/2006/docPropsVTypes"/>
</file>