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关于干部作风整顿个人问题清单整改措施7篇</w:t>
      </w:r>
      <w:bookmarkEnd w:id="1"/>
    </w:p>
    <w:p>
      <w:pPr>
        <w:jc w:val="center"/>
        <w:spacing w:before="0" w:after="450"/>
      </w:pPr>
      <w:r>
        <w:rPr>
          <w:rFonts w:ascii="Arial" w:hAnsi="Arial" w:eastAsia="Arial" w:cs="Arial"/>
          <w:color w:val="999999"/>
          <w:sz w:val="20"/>
          <w:szCs w:val="20"/>
        </w:rPr>
        <w:t xml:space="preserve">来源：网络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整顿(将要的东西摆放成有秩序的样子)：在现场每一项物品都必须放置在正确的地方，在需要的时候随即可取用。每项物品应有一个特定的位置，而且必须放在该位置。地面上的标线，是否正确地标示出来?通道上没有障碍物吗?整顿做得好的话，任何物品都有定位，就...</w:t>
      </w:r>
    </w:p>
    <w:p>
      <w:pPr>
        <w:ind w:left="0" w:right="0" w:firstLine="560"/>
        <w:spacing w:before="450" w:after="450" w:line="312" w:lineRule="auto"/>
      </w:pPr>
      <w:r>
        <w:rPr>
          <w:rFonts w:ascii="宋体" w:hAnsi="宋体" w:eastAsia="宋体" w:cs="宋体"/>
          <w:color w:val="000"/>
          <w:sz w:val="28"/>
          <w:szCs w:val="28"/>
        </w:rPr>
        <w:t xml:space="preserve">整顿(将要的东西摆放成有秩序的样子)：在现场每一项物品都必须放置在正确的地方，在需要的时候随即可取用。每项物品应有一个特定的位置，而且必须放在该位置。地面上的标线，是否正确地标示出来?通道上没有障碍物吗?整顿做得好的话，任何物品都有定位，就很容易看得出来。以下是小编收集整理的关于干部作风整顿个人问题清单整改措施【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干部作风整顿个人问题清单整改措施篇1</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干部作风整顿个人问题清单整改措施篇2</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干部作风整顿个人问题清单整改措施篇4</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干部作风整顿个人问题清单整改措施篇5</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干部作风整顿个人问题清单整改措施篇6</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干部作风整顿个人问题清单整改措施篇7</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2024-09-20T20:39:05+08:00</dcterms:created>
  <dcterms:modified xsi:type="dcterms:W3CDTF">2024-09-20T20:39:05+08:00</dcterms:modified>
</cp:coreProperties>
</file>

<file path=docProps/custom.xml><?xml version="1.0" encoding="utf-8"?>
<Properties xmlns="http://schemas.openxmlformats.org/officeDocument/2006/custom-properties" xmlns:vt="http://schemas.openxmlformats.org/officeDocument/2006/docPropsVTypes"/>
</file>