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党支部标准化规范化建设工作自查报告4篇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x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根据XX[20***]10号关于XX的通知，XX党支部按照XX要求，高度重视，立即组织按方案做好贯彻落实并进行认真自查整改，自查情况汇报如下：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（一）高度重视，成立工作小组。</w:t>
      </w:r>
    </w:p>
    <w:p>
      <w:pPr>
        <w:ind w:left="0" w:right="0" w:firstLine="560"/>
        <w:spacing w:before="450" w:after="450" w:line="312" w:lineRule="auto"/>
      </w:pPr>
      <w:r>
        <w:rPr>
          <w:rFonts w:ascii="宋体" w:hAnsi="宋体" w:eastAsia="宋体" w:cs="宋体"/>
          <w:color w:val="000"/>
          <w:sz w:val="28"/>
          <w:szCs w:val="28"/>
        </w:rPr>
        <w:t xml:space="preserve">　　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　　（二）对照排查，不留死角。</w:t>
      </w:r>
    </w:p>
    <w:p>
      <w:pPr>
        <w:ind w:left="0" w:right="0" w:firstLine="560"/>
        <w:spacing w:before="450" w:after="450" w:line="312" w:lineRule="auto"/>
      </w:pPr>
      <w:r>
        <w:rPr>
          <w:rFonts w:ascii="宋体" w:hAnsi="宋体" w:eastAsia="宋体" w:cs="宋体"/>
          <w:color w:val="000"/>
          <w:sz w:val="28"/>
          <w:szCs w:val="28"/>
        </w:rPr>
        <w:t xml:space="preserve">　　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　　1.组织建设方面：人事调整后及时调整党支部书记、宣传委员、组织委员的配置，并明确责任分工；</w:t>
      </w:r>
    </w:p>
    <w:p>
      <w:pPr>
        <w:ind w:left="0" w:right="0" w:firstLine="560"/>
        <w:spacing w:before="450" w:after="450" w:line="312" w:lineRule="auto"/>
      </w:pPr>
      <w:r>
        <w:rPr>
          <w:rFonts w:ascii="宋体" w:hAnsi="宋体" w:eastAsia="宋体" w:cs="宋体"/>
          <w:color w:val="000"/>
          <w:sz w:val="28"/>
          <w:szCs w:val="28"/>
        </w:rPr>
        <w:t xml:space="preserve">　　2.党员教育管理方面：“两学一做”常态化教育，“不忘初心，牢记使命”主题教育，党员学习阵地等；发展一批能干事、干实事，能够起到模范带头作用的职工，作为培养对象发展入党；</w:t>
      </w:r>
    </w:p>
    <w:p>
      <w:pPr>
        <w:ind w:left="0" w:right="0" w:firstLine="560"/>
        <w:spacing w:before="450" w:after="450" w:line="312" w:lineRule="auto"/>
      </w:pPr>
      <w:r>
        <w:rPr>
          <w:rFonts w:ascii="宋体" w:hAnsi="宋体" w:eastAsia="宋体" w:cs="宋体"/>
          <w:color w:val="000"/>
          <w:sz w:val="28"/>
          <w:szCs w:val="28"/>
        </w:rPr>
        <w:t xml:space="preserve">　　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1.党建业务知识欠缺。从自查情况来看，部分程序化工作完成较好，基本流程符合规范，但还有部分组织工作与规范标准还是有一定的差距，如各种会议的记录，工作台账的建立还是未能达到要求。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　　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　　（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2024-09-20T21:48:24+08:00</dcterms:created>
  <dcterms:modified xsi:type="dcterms:W3CDTF">2024-09-20T21:48:24+08:00</dcterms:modified>
</cp:coreProperties>
</file>

<file path=docProps/custom.xml><?xml version="1.0" encoding="utf-8"?>
<Properties xmlns="http://schemas.openxmlformats.org/officeDocument/2006/custom-properties" xmlns:vt="http://schemas.openxmlformats.org/officeDocument/2006/docPropsVTypes"/>
</file>