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政治纪律政治规矩方面自我剖析材料范文精选6篇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剖析，汉语词汇，拼音pōuxī，又作“破析”。意思是辨析，分析。以下是小编整理的政治纪律政治规矩方面自我剖析材料范文(精选6篇)，欢迎阅读与收藏。政治纪律政治规矩方面自我剖析材料篇1　　按照省局通知要求和中心党总支安排，对照《严守政治纪律和...</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