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最新心理健康心得体会300字(四篇)</w:t>
      </w:r>
      <w:bookmarkEnd w:id="1"/>
    </w:p>
    <w:p>
      <w:pPr>
        <w:jc w:val="center"/>
        <w:spacing w:before="0" w:after="450"/>
      </w:pPr>
      <w:r>
        <w:rPr>
          <w:rFonts w:ascii="Arial" w:hAnsi="Arial" w:eastAsia="Arial" w:cs="Arial"/>
          <w:color w:val="999999"/>
          <w:sz w:val="20"/>
          <w:szCs w:val="20"/>
        </w:rPr>
        <w:t xml:space="preserve">来源：网络  作者：夜色微凉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心理健康心得体会300字篇一一、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心理健康心得体会300字篇一</w:t>
      </w:r>
    </w:p>
    <w:p>
      <w:pPr>
        <w:ind w:left="0" w:right="0" w:firstLine="560"/>
        <w:spacing w:before="450" w:after="450" w:line="312" w:lineRule="auto"/>
      </w:pPr>
      <w:r>
        <w:rPr>
          <w:rFonts w:ascii="宋体" w:hAnsi="宋体" w:eastAsia="宋体" w:cs="宋体"/>
          <w:color w:val="000"/>
          <w:sz w:val="28"/>
          <w:szCs w:val="28"/>
        </w:rPr>
        <w:t xml:space="preserve">一、心理健康教育的重要性</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调查表明，学生中存在心理异常的约占30%，患有心理疾病的约占15%。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二、心理教育培训对于教师自身的重要性</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三、提高心理健康的时效性。</w:t>
      </w:r>
    </w:p>
    <w:p>
      <w:pPr>
        <w:ind w:left="0" w:right="0" w:firstLine="560"/>
        <w:spacing w:before="450" w:after="450" w:line="312" w:lineRule="auto"/>
      </w:pPr>
      <w:r>
        <w:rPr>
          <w:rFonts w:ascii="宋体" w:hAnsi="宋体" w:eastAsia="宋体" w:cs="宋体"/>
          <w:color w:val="000"/>
          <w:sz w:val="28"/>
          <w:szCs w:val="28"/>
        </w:rPr>
        <w:t xml:space="preserve">在新形势下，小学生不同阶段表现出各自的心理特点和心理需求，这就要求教师有针对性地开展工作。</w:t>
      </w:r>
    </w:p>
    <w:p>
      <w:pPr>
        <w:ind w:left="0" w:right="0" w:firstLine="560"/>
        <w:spacing w:before="450" w:after="450" w:line="312" w:lineRule="auto"/>
      </w:pPr>
      <w:r>
        <w:rPr>
          <w:rFonts w:ascii="宋体" w:hAnsi="宋体" w:eastAsia="宋体" w:cs="宋体"/>
          <w:color w:val="000"/>
          <w:sz w:val="28"/>
          <w:szCs w:val="28"/>
        </w:rPr>
        <w:t xml:space="preserve">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w:t>
      </w:r>
    </w:p>
    <w:p>
      <w:pPr>
        <w:ind w:left="0" w:right="0" w:firstLine="560"/>
        <w:spacing w:before="450" w:after="450" w:line="312" w:lineRule="auto"/>
      </w:pPr>
      <w:r>
        <w:rPr>
          <w:rFonts w:ascii="宋体" w:hAnsi="宋体" w:eastAsia="宋体" w:cs="宋体"/>
          <w:color w:val="000"/>
          <w:sz w:val="28"/>
          <w:szCs w:val="28"/>
        </w:rPr>
        <w:t xml:space="preserve">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宋体" w:hAnsi="宋体" w:eastAsia="宋体" w:cs="宋体"/>
          <w:color w:val="000"/>
          <w:sz w:val="28"/>
          <w:szCs w:val="28"/>
        </w:rPr>
        <w:t xml:space="preserve">心理健康心得体会300字5[_TAG_h3]心理健康心得体会300字篇二</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心理健康心得体会300字3[_TAG_h3]心理健康心得体会300字篇三</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形成，要以心理素质为中介，创造意识、自主人格、竞争能力、适应能力的形成和发展要以心理素质为先导。在复杂多变的社会环境中，保持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心理健康心得体会300字4[_TAG_h3]心理健康心得体会300字篇四</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一、心理健康教育是实施素质教育的目标和核心</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再次，心理健康教育能够促进身体健康和身体素质的发展</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最后,通过心理健康教育提高心理素质是形成审美素质的基础和条件。</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不畏强暴，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宋体" w:hAnsi="宋体" w:eastAsia="宋体" w:cs="宋体"/>
          <w:color w:val="000"/>
          <w:sz w:val="28"/>
          <w:szCs w:val="28"/>
        </w:rPr>
        <w:t xml:space="preserve">心理健康心得体会300字2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2024-09-20T21:49:22+08:00</dcterms:created>
  <dcterms:modified xsi:type="dcterms:W3CDTF">2024-09-20T21:49:22+08:00</dcterms:modified>
</cp:coreProperties>
</file>

<file path=docProps/custom.xml><?xml version="1.0" encoding="utf-8"?>
<Properties xmlns="http://schemas.openxmlformats.org/officeDocument/2006/custom-properties" xmlns:vt="http://schemas.openxmlformats.org/officeDocument/2006/docPropsVTypes"/>
</file>