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w:t>
      </w:r>
    </w:p>
    <w:p>
      <w:pPr>
        <w:ind w:left="0" w:right="0" w:firstLine="560"/>
        <w:spacing w:before="450" w:after="450" w:line="312" w:lineRule="auto"/>
      </w:pPr>
      <w:r>
        <w:rPr>
          <w:rFonts w:ascii="宋体" w:hAnsi="宋体" w:eastAsia="宋体" w:cs="宋体"/>
          <w:color w:val="000"/>
          <w:sz w:val="28"/>
          <w:szCs w:val="28"/>
        </w:rPr>
        <w:t xml:space="preserve">前一阶段，在市委的统一领导和市建委以及市委驻建委指导组的具体指导帮助下，经过各单位党组织和全体党员的共同努力，我局各基层单位党组织较好地完成了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假期的五天休假都用在了学习上）；也都采取了一系列有效的辅导和督促、检查办法，以保证学习效果（全局</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名同志参加了阶段结尾的测试，平均成绩为</w:t>
      </w:r>
    </w:p>
    <w:p>
      <w:pPr>
        <w:ind w:left="0" w:right="0" w:firstLine="560"/>
        <w:spacing w:before="450" w:after="450" w:line="312" w:lineRule="auto"/>
      </w:pPr>
      <w:r>
        <w:rPr>
          <w:rFonts w:ascii="宋体" w:hAnsi="宋体" w:eastAsia="宋体" w:cs="宋体"/>
          <w:color w:val="000"/>
          <w:sz w:val="28"/>
          <w:szCs w:val="28"/>
        </w:rPr>
        <w:t xml:space="preserve">96.5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对上回答好问题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的关键。要回答好中央对我们提出的六方面问题，其研究和实践主要集中在民主评议阶段。第三，它是落实群众广泛参与的主要途径。在前一阶段，我们各单位采取各种方式使群众了解了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言者无罪，闻者足戒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有则改之，无则加勉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重要思想和党章的要求为主要的是非标准，要以理服人；要遵循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的原则，坚持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、妥善处理好日常工作、抗击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工作与教育活动的关系</w:t>
      </w:r>
    </w:p>
    <w:p>
      <w:pPr>
        <w:ind w:left="0" w:right="0" w:firstLine="560"/>
        <w:spacing w:before="450" w:after="450" w:line="312" w:lineRule="auto"/>
      </w:pPr>
      <w:r>
        <w:rPr>
          <w:rFonts w:ascii="宋体" w:hAnsi="宋体" w:eastAsia="宋体" w:cs="宋体"/>
          <w:color w:val="000"/>
          <w:sz w:val="28"/>
          <w:szCs w:val="28"/>
        </w:rPr>
        <w:t xml:space="preserve">日常工作是我们的本职，抗击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是当前的重点，而开展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教育活动则对我们的各项工作起思想和组织上的保障作用，这三者都十分重要。我们各单位党组织都要充分发挥主观能动性，积极发动广大党员献计献策，妥善安排好各项工作，努力争取教育、工作、抗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都取得最佳成效。</w:t>
      </w:r>
    </w:p>
    <w:p>
      <w:pPr>
        <w:ind w:left="0" w:right="0" w:firstLine="560"/>
        <w:spacing w:before="450" w:after="450" w:line="312" w:lineRule="auto"/>
      </w:pPr>
      <w:r>
        <w:rPr>
          <w:rFonts w:ascii="宋体" w:hAnsi="宋体" w:eastAsia="宋体" w:cs="宋体"/>
          <w:color w:val="000"/>
          <w:sz w:val="28"/>
          <w:szCs w:val="28"/>
        </w:rPr>
        <w:t xml:space="preserve">同志们，民主评议阶段的工作已全面展开，这是整个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的关键，局党委号召今天在座的各位党员骨干都在这个战役中打冲锋、当先锋，表现出积极的姿态和旺盛的斗志，以对党的事业高度负责的态度、以自己的实际行动来努力促进民主评议阶段工作任务的完成，力争取得更大的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2024-09-20T12:03:22+08:00</dcterms:created>
  <dcterms:modified xsi:type="dcterms:W3CDTF">2024-09-20T12:03:22+08:00</dcterms:modified>
</cp:coreProperties>
</file>

<file path=docProps/custom.xml><?xml version="1.0" encoding="utf-8"?>
<Properties xmlns="http://schemas.openxmlformats.org/officeDocument/2006/custom-properties" xmlns:vt="http://schemas.openxmlformats.org/officeDocument/2006/docPropsVTypes"/>
</file>