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读书思廉学习心得</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我们要学会读书思廉。读书思廉学习是为了明是非，辨真假，长知识，增才干，吸取其精华，尤其是党员干部，通过学习，要掌握好自己的人生道德底线。下面是范文网带来的读书思廉学习心得体会，欢迎查看。     近日,按照县纪委《关于在全县党政机关开展廉...</w:t>
      </w:r>
    </w:p>
    <w:p>
      <w:pPr>
        <w:ind w:left="0" w:right="0" w:firstLine="560"/>
        <w:spacing w:before="450" w:after="450" w:line="312" w:lineRule="auto"/>
      </w:pPr>
      <w:r>
        <w:rPr>
          <w:rFonts w:ascii="宋体" w:hAnsi="宋体" w:eastAsia="宋体" w:cs="宋体"/>
          <w:color w:val="000"/>
          <w:sz w:val="28"/>
          <w:szCs w:val="28"/>
        </w:rPr>
        <w:t xml:space="preserve">我们要学会读书思廉。读书思廉学习是为了明是非，辨真假，长知识，增才干，吸取其精华，尤其是党员干部，通过学习，要掌握好自己的人生道德底线。下面是范文网带来的读书思廉学习心得体会，欢迎查看。</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要求，认真学习了《加强党性修养、弘扬优良作风教育读本》、《反腐败重要文件选编》、《全国优秀共产党员王瑛》学习读本以及xx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一名党员干部,特别是一名党员领导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勤洁廉政，才能正确看待和行使手中的权力。下面谈谈几点体会：</w:t>
      </w:r>
    </w:p>
    <w:p>
      <w:pPr>
        <w:ind w:left="0" w:right="0" w:firstLine="560"/>
        <w:spacing w:before="450" w:after="450" w:line="312" w:lineRule="auto"/>
      </w:pPr>
      <w:r>
        <w:rPr>
          <w:rFonts w:ascii="宋体" w:hAnsi="宋体" w:eastAsia="宋体" w:cs="宋体"/>
          <w:color w:val="000"/>
          <w:sz w:val="28"/>
          <w:szCs w:val="28"/>
        </w:rPr>
        <w:t xml:space="preserve">一、充分认识开展读书思廉活动的重要性和迫切性。</w:t>
      </w:r>
    </w:p>
    <w:p>
      <w:pPr>
        <w:ind w:left="0" w:right="0" w:firstLine="560"/>
        <w:spacing w:before="450" w:after="450" w:line="312" w:lineRule="auto"/>
      </w:pPr>
      <w:r>
        <w:rPr>
          <w:rFonts w:ascii="宋体" w:hAnsi="宋体" w:eastAsia="宋体" w:cs="宋体"/>
          <w:color w:val="000"/>
          <w:sz w:val="28"/>
          <w:szCs w:val="28"/>
        </w:rPr>
        <w:t xml:space="preserve">xx指出，党的作风体现着党的宗旨，关系党的形象，关系人心向背，关系生死存亡。读书思廉是为了明是非，辨真假，长知识，增才干，吸取其精华，尤其是党员干部，通过学习，要掌握好自己的人生道德底线。牢记权力是一把双刃剑，他能让你成就一番事业，也能让你走向人民的对立面，领导干部要做到心底无私，才能一心为民，才能真正成为最广大人民根本利益的忠实代表。所以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宋体" w:hAnsi="宋体" w:eastAsia="宋体" w:cs="宋体"/>
          <w:color w:val="000"/>
          <w:sz w:val="28"/>
          <w:szCs w:val="28"/>
        </w:rPr>
        <w:t xml:space="preserve">权力是一把双刃剑，在赋予权力的同时，也存在着如何用好权的问题。保持廉洁心是当好领导干部的根本保证。当前，领导干部面临着很多诱惑和考验，要抵挡住各种物欲的诱惑和各种腐朽思想的侵蚀，牢固树立正确的世界观、人生观和价值观。时刻保持清醒的头脑，分得清黑白，辩得清真伪，看得清是非，克己自律，严于自察，永葆党员干部的清白。作为计生干部，我要把全部心智用于工作上，切实做到对岗位负责，对人民负责。一方面在做事上要在合法的限度内大胆的用好权，为民造福;另一方面更要如履薄冰用好手中的权。严格遵守廉洁自律有关规定，自觉加强党性锻炼，自觉遵守党的政治纪律、组织纪律、群众工作纪律和经济工作纪律，自己带头做到，凡明令禁止的带头自觉遵守，以德用权、按职用权、廉洁用权。坚持在生活和工作中常修为政之德、常思贪欲之害、常怀律己之心，踏踏实实做人、老老实实干事，永葆共产党人的政治本色和革命气节，做廉洁自律的表率，不以善小而不为，不以恶小而为之，起好模范带头作用。</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要勤奋学习、自觉实践、修身立德、勤政为民才是实现自我超越的唯一途径。作为党员干部，就要时刻提醒自己，要正确对待手中的权利，必须牢记 两个务必的重要思想，摆正自己的位置，牢固树立全心全意为人民服务的公仆意识，努力做到吃苦在前，享乐在后良好的工作作风和形象，才能经得起各种复杂环境的考验，得到人民群众的尊重和爱戴。</w:t>
      </w:r>
    </w:p>
    <w:p>
      <w:pPr>
        <w:ind w:left="0" w:right="0" w:firstLine="560"/>
        <w:spacing w:before="450" w:after="450" w:line="312" w:lineRule="auto"/>
      </w:pPr>
      <w:r>
        <w:rPr>
          <w:rFonts w:ascii="宋体" w:hAnsi="宋体" w:eastAsia="宋体" w:cs="宋体"/>
          <w:color w:val="000"/>
          <w:sz w:val="28"/>
          <w:szCs w:val="28"/>
        </w:rPr>
        <w:t xml:space="preserve">近年来，党风廉政建设虽取得了显著成绩，但贪污腐败现象仍屡见不鲜，它已经严重影响了社会和谐和经济发展。一些因贪污腐败而落马的党员领导干部，大都是从吃别人一顿饭，收别人一些土特产开始的，总认为这是人之常情，礼尚往来。久而久之，积少成多，继而陷入了不可自拔的泥潭。他们在反省时发出了自己的堕落源于温水煮青蛙的悔恨，这些人最初也曾一身正气，只因为失去了廉洁从政的的自我约束，让别有用心者钻了空子，从而一发不可收拾，一步步的坠入贪腐的深渊。天堂到地狱的坠落，只在于一瞬间的邪念，但就是这一瞬间的邪念却使得他们一失足成千古恨!心的腐化，导致了欲的横生，最终使其完完全全地退化成了盗取人民利益的硕鼠，遭到了人人喊打的下场</w:t>
      </w:r>
    </w:p>
    <w:p>
      <w:pPr>
        <w:ind w:left="0" w:right="0" w:firstLine="560"/>
        <w:spacing w:before="450" w:after="450" w:line="312" w:lineRule="auto"/>
      </w:pPr>
      <w:r>
        <w:rPr>
          <w:rFonts w:ascii="宋体" w:hAnsi="宋体" w:eastAsia="宋体" w:cs="宋体"/>
          <w:color w:val="000"/>
          <w:sz w:val="28"/>
          <w:szCs w:val="28"/>
        </w:rPr>
        <w:t xml:space="preserve">贪污腐败的原因是多方面的，有世界观、人生观和价值观的问题。也有制度上的问题。每一名党员干部，都要努力在改造客观世界的同时，不断改造自己的主观世界，真正从思想上筑起拒腐防变的钢铁长城。此外，国家也要着力解决制度问题。</w:t>
      </w:r>
    </w:p>
    <w:p>
      <w:pPr>
        <w:ind w:left="0" w:right="0" w:firstLine="560"/>
        <w:spacing w:before="450" w:after="450" w:line="312" w:lineRule="auto"/>
      </w:pPr>
      <w:r>
        <w:rPr>
          <w:rFonts w:ascii="宋体" w:hAnsi="宋体" w:eastAsia="宋体" w:cs="宋体"/>
          <w:color w:val="000"/>
          <w:sz w:val="28"/>
          <w:szCs w:val="28"/>
        </w:rPr>
        <w:t xml:space="preserve">首先，要解决好世界观问题。世界观的改造过程，是一个长期艰苦的过程，对每一名党员领导干部来说，都是终生的课题。作为党员，应该加强学习，提高自身素质、品德和党性修养，保持清醒头脑。认真学习邓小平理论、三个代表重要思想，努力践行科学发展观，切实把先进的思想、科学的理论转化为强大的精神力量和锐利的思想武器，树立坚定的信念，把握正确的方向。各级党员领导干部都要以吾日三省吾身的精神，做到活到老，学到老，思想改造到老，提升精神境界。</w:t>
      </w:r>
    </w:p>
    <w:p>
      <w:pPr>
        <w:ind w:left="0" w:right="0" w:firstLine="560"/>
        <w:spacing w:before="450" w:after="450" w:line="312" w:lineRule="auto"/>
      </w:pPr>
      <w:r>
        <w:rPr>
          <w:rFonts w:ascii="宋体" w:hAnsi="宋体" w:eastAsia="宋体" w:cs="宋体"/>
          <w:color w:val="000"/>
          <w:sz w:val="28"/>
          <w:szCs w:val="28"/>
        </w:rPr>
        <w:t xml:space="preserve">其次，要解决好人生观问题。我们共产党人的人生观，集中体现在党的全心全意为人民服务的宗旨上。人生活的本质在于奉献而不是索取，要坚持与时俱进，接受群众监督，每一位党员，必须按照三个代表重要思想和共产党员先进性的要求，发扬党员干部奋发有为，昂扬向上的精神风貌，保持一颗平常心，使自己的思想和言行，溶入到人民群众当中去。</w:t>
      </w:r>
    </w:p>
    <w:p>
      <w:pPr>
        <w:ind w:left="0" w:right="0" w:firstLine="560"/>
        <w:spacing w:before="450" w:after="450" w:line="312" w:lineRule="auto"/>
      </w:pPr>
      <w:r>
        <w:rPr>
          <w:rFonts w:ascii="宋体" w:hAnsi="宋体" w:eastAsia="宋体" w:cs="宋体"/>
          <w:color w:val="000"/>
          <w:sz w:val="28"/>
          <w:szCs w:val="28"/>
        </w:rPr>
        <w:t xml:space="preserve">第三，要解决好价值观问题。我们共产党人的价值观，是以个人利益与国家、社会、集体利益相结合，并以国家、社会、集体利益高于个人利益为基本原则的。须带头苦练内功，知荣辱、明廉耻，恪守立身之道、做人之道、齐家之道、交友之道，践行社会主义荣辱观，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第四，党员干部要主动培养自己各方面能力和素质。如组织领导能力、沟通协调能力，交际能力，分析问题能力、健康良好心理素质。党员干部要提高自己的政治觉悟、文化专业素质、社会责任感和工作热情。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第五，要始终保持艰苦奋斗优良传统。近年来，部分党员干部，淡忘了艰苦奋斗作风，贪图享受，热衷于追求个人和小家庭的安乐，抛弃党纪法规，贪污腐化，走上犯罪的道路。之所以造成这种结果，是因为平时没有继续发扬艰苦奋斗的作风。党员干部要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第六，推进重点领域和关键环节改革，深化治本抓源头工作。加大改革和制度创新力度，把规范权力运行、健全市场机制、强化监管惩处结合起来，力争在治理重点领域的突出问题方面取得新突破。切实加强对领导干部特别是主要领导干部的监督，确保权利正确行使。认真贯彻执行党内监督条例，加强对民主生活会、诉职诉廉、诫勉谈话和函询等制度执行情况的检查。</w:t>
      </w:r>
    </w:p>
    <w:p>
      <w:pPr>
        <w:ind w:left="0" w:right="0" w:firstLine="560"/>
        <w:spacing w:before="450" w:after="450" w:line="312" w:lineRule="auto"/>
      </w:pPr>
      <w:r>
        <w:rPr>
          <w:rFonts w:ascii="宋体" w:hAnsi="宋体" w:eastAsia="宋体" w:cs="宋体"/>
          <w:color w:val="000"/>
          <w:sz w:val="28"/>
          <w:szCs w:val="28"/>
        </w:rPr>
        <w:t xml:space="preserve">作为新世纪的青年要有君子坦荡荡的人生态度;安得广厦千万间的宽广胸襟;天下兴亡,匹夫有责的爱国情怀;天行健,君子以自强不息的奋斗精神;己所不欲,勿施于人的道德原则;富贵不能淫,威武不能屈的崇高气节;人生自古谁无死,留取丹心照汗青的奉献精神;出污泥而不染,濯清涟而不妖的高洁心灵。</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种植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读书笔记，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名言警句，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file>