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退休职工讲政治有信念发言材料</w:t>
      </w:r>
      <w:bookmarkEnd w:id="1"/>
    </w:p>
    <w:p>
      <w:pPr>
        <w:jc w:val="center"/>
        <w:spacing w:before="0" w:after="450"/>
      </w:pPr>
      <w:r>
        <w:rPr>
          <w:rFonts w:ascii="Arial" w:hAnsi="Arial" w:eastAsia="Arial" w:cs="Arial"/>
          <w:color w:val="999999"/>
          <w:sz w:val="20"/>
          <w:szCs w:val="20"/>
        </w:rPr>
        <w:t xml:space="preserve">来源：网络  作者：寂静之音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两学一做学习教育要求广大党员做四讲四有的合格党员：讲政治、有信念，讲规矩、有纪律，讲道德、有品行，讲奉献、有作为。下面是关于讲政治有信念的发言材料，一起来阅读了解下。  范文一：  5月20日下午，委机关离退休人员工作处党支部全体党员组织...</w:t>
      </w:r>
    </w:p>
    <w:p>
      <w:pPr>
        <w:ind w:left="0" w:right="0" w:firstLine="560"/>
        <w:spacing w:before="450" w:after="450" w:line="312" w:lineRule="auto"/>
      </w:pPr>
      <w:r>
        <w:rPr>
          <w:rFonts w:ascii="宋体" w:hAnsi="宋体" w:eastAsia="宋体" w:cs="宋体"/>
          <w:color w:val="000"/>
          <w:sz w:val="28"/>
          <w:szCs w:val="28"/>
        </w:rPr>
        <w:t xml:space="preserve">两学一做学习教育要求广大党员做四讲四有的合格党员：讲政治、有信念，讲规矩、有纪律，讲道德、有品行，讲奉献、有作为。下面是关于讲政治有信念的发言材料，一起来阅读了解下。</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5月20日下午，委机关离退休人员工作处党支部全体党员组织两学一做专题教育活动，针对讲政治、有信念开展了学习讨论。</w:t>
      </w:r>
    </w:p>
    <w:p>
      <w:pPr>
        <w:ind w:left="0" w:right="0" w:firstLine="560"/>
        <w:spacing w:before="450" w:after="450" w:line="312" w:lineRule="auto"/>
      </w:pPr>
      <w:r>
        <w:rPr>
          <w:rFonts w:ascii="宋体" w:hAnsi="宋体" w:eastAsia="宋体" w:cs="宋体"/>
          <w:color w:val="000"/>
          <w:sz w:val="28"/>
          <w:szCs w:val="28"/>
        </w:rPr>
        <w:t xml:space="preserve">首先由支部书记韦秀清组织全体党员学习了《党章》总纲部分，并解读学习了《习近平总书记系列重要讲话读本》第一章中华民族近代以来最伟大的梦想、第二章实现中华民族伟大复兴的必由之路。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而后，全体党员围绕严明政治纪律和政治规矩，坚定政治立场，增强政治意识、大局意识、核心意识、看齐意识;加强党性锻炼，严格党内生活，做到在党言党、在党忧党、在党为党、在党爱党，对党忠诚，永葆政治本色;筑牢信仰信念，增强中国特色社会主义道路自信、理论自信、制度自信等内容开展专题学习研讨。大家一致认为，讲政治、有信念是做合格共产党员的重要标准、重要要求、重要内容，必须认真学习领会、深刻把握内涵。要结合工作实际，把讲政治、有信念落实到具体工作中，不断增强工作责任感和成就感。要自觉履行职责，推进和完善新形势下老干部管理和服务工作，为党和人民事业增添正能量活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的学习教育活动，并对全体党员提出了讲政治、有信念，讲规矩、有纪律，讲道德、有品行，讲奉献、有作为的合格党员要求。把讲政治、有信念作为合格党员的首要标准，可以说具有鲜明的现实针对性，凸显了坚定正确的政治方向、理想信念的重要性。从讲政治，有信念的角度出发，老干部工作者应多学各项涉老政策，多开展适合老干部参加的文体活动，在落实好老干部各项待遇、提供优质服务的基础上，组织引导离退休党员在活动中凝聚正能量，传递正能量，释放正能量。</w:t>
      </w:r>
    </w:p>
    <w:p>
      <w:pPr>
        <w:ind w:left="0" w:right="0" w:firstLine="560"/>
        <w:spacing w:before="450" w:after="450" w:line="312" w:lineRule="auto"/>
      </w:pPr>
      <w:r>
        <w:rPr>
          <w:rFonts w:ascii="宋体" w:hAnsi="宋体" w:eastAsia="宋体" w:cs="宋体"/>
          <w:color w:val="000"/>
          <w:sz w:val="28"/>
          <w:szCs w:val="28"/>
        </w:rPr>
        <w:t xml:space="preserve">在下一步两学一做学习教育中，一要突出重点，学是基础，做是重点，要立足老干部局实际、工作实际，从思想深处全力解决好信仰信念问题;二要以上率下，局班子成员作为机关广大党员干部学习的榜样，要充分发挥关键少数示范带头作用;三要抓好学习安排，从集中教育向经常性教育延伸。四要抓好全覆盖，对网格内的离退休党员进行学习辅导，确保两学一做学习教育达到预期目标。全体党员要有理想、有抱负、有方法、有作为;要融入情感，把局机关当成自己的第二个家要苦练本领，多看多学多悟;要有敬畏、明事理、知是非、懂规矩。</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5月30日下午，根据省局党组《关于开展学党章党规、学系列讲话，做合格党员学习教育实施方案》(鄂食药监党[2024]32号)要求，离退休干部处党支部结合学习《党章》和习近平总书记关于坚持中国特色社会主义三个自信、实现中华民族伟大复兴的中国梦等有关重要讲话精神，围绕讲政治、有信念，做忠诚的监管人开展专题学习讨论。</w:t>
      </w:r>
    </w:p>
    <w:p>
      <w:pPr>
        <w:ind w:left="0" w:right="0" w:firstLine="560"/>
        <w:spacing w:before="450" w:after="450" w:line="312" w:lineRule="auto"/>
      </w:pPr>
      <w:r>
        <w:rPr>
          <w:rFonts w:ascii="宋体" w:hAnsi="宋体" w:eastAsia="宋体" w:cs="宋体"/>
          <w:color w:val="000"/>
          <w:sz w:val="28"/>
          <w:szCs w:val="28"/>
        </w:rPr>
        <w:t xml:space="preserve">会上，首先由处党支部书记姜巧德同志组织全体党员集中学习了《中国共产党章程》《中国共产党廉洁自律准则》、习近平总书记系列重要讲话读本中物第二章，实现中华民族伟大复兴的必由之路-中国特色社会主义由道路、理论体系、制度体系三位一体构成等章节内容。</w:t>
      </w:r>
    </w:p>
    <w:p>
      <w:pPr>
        <w:ind w:left="0" w:right="0" w:firstLine="560"/>
        <w:spacing w:before="450" w:after="450" w:line="312" w:lineRule="auto"/>
      </w:pPr>
      <w:r>
        <w:rPr>
          <w:rFonts w:ascii="宋体" w:hAnsi="宋体" w:eastAsia="宋体" w:cs="宋体"/>
          <w:color w:val="000"/>
          <w:sz w:val="28"/>
          <w:szCs w:val="28"/>
        </w:rPr>
        <w:t xml:space="preserve">姜巧德同志在发言中指出，这次两学一做学习教育，我们党对合格党员的标准明确界定为四讲四有，首要的是讲政治、有信念，这也是对每一名共产党员的最起码要求。二是要将三个自信根植于心，自觉做到在党爱党护党，坚定政治信仰和追求，始终保持头脑清醒，自觉同党中央保持一致，坚持做到令行禁止，决不歪曲和变通。三是要将两学一做与本职工作相结合，严格按程序、按规矩办事，不能随心所欲。要认真履行岗位职责，切实保证人民群众舌尖上的安全。要时刻保持工作上的主动性，积极帮助离退休干部做好事、办实事、解难事，加强离退休干部服务管理工作。</w:t>
      </w:r>
    </w:p>
    <w:p>
      <w:pPr>
        <w:ind w:left="0" w:right="0" w:firstLine="560"/>
        <w:spacing w:before="450" w:after="450" w:line="312" w:lineRule="auto"/>
      </w:pPr>
      <w:r>
        <w:rPr>
          <w:rFonts w:ascii="宋体" w:hAnsi="宋体" w:eastAsia="宋体" w:cs="宋体"/>
          <w:color w:val="000"/>
          <w:sz w:val="28"/>
          <w:szCs w:val="28"/>
        </w:rPr>
        <w:t xml:space="preserve">与会党员干部结合各自的工作实际踊跃发言，谈认识、谈体会、谈措施，进行了交流讨论。加深了对讲政治、有信念，做忠诚的监管人丰富内涵和内在要求的理解。大家纷纷表示，明确政治方向，坚定政治信仰，对党忠诚是作为一名共产党员品质。要认真学习好党章党规和习近平总书记系列重要讲话精神，做到学深悟透，内化于心，外化于行，不断加强政治修养，强化责任担当，遵守各项规章制度，才能用实际行动忠实践行党章党规，为药监事业发展做出自己应有的贡献。</w:t>
      </w:r>
    </w:p>
    <w:p>
      <w:pPr>
        <w:ind w:left="0" w:right="0" w:firstLine="560"/>
        <w:spacing w:before="450" w:after="450" w:line="312" w:lineRule="auto"/>
      </w:pPr>
      <w:r>
        <w:rPr>
          <w:rFonts w:ascii="宋体" w:hAnsi="宋体" w:eastAsia="宋体" w:cs="宋体"/>
          <w:color w:val="000"/>
          <w:sz w:val="28"/>
          <w:szCs w:val="28"/>
        </w:rPr>
        <w:t xml:space="preserve">姜巧德同志对处室党员干部提出了三点要求：一是要有端正学习态度，增强学习自觉性和主动性。二是要务求实效。要求每位党员干部根据支部制定的学习计划，原原本本地学，联系实际学，深入思考，使基本理论入心入脑;三是要创新方式方法，将学习教育与日常工作紧密结合起来，认真履行岗位职责，切实做好离退休服务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2024-09-20T21:52:20+08:00</dcterms:created>
  <dcterms:modified xsi:type="dcterms:W3CDTF">2024-09-20T21:52:20+08:00</dcterms:modified>
</cp:coreProperties>
</file>

<file path=docProps/custom.xml><?xml version="1.0" encoding="utf-8"?>
<Properties xmlns="http://schemas.openxmlformats.org/officeDocument/2006/custom-properties" xmlns:vt="http://schemas.openxmlformats.org/officeDocument/2006/docPropsVTypes"/>
</file>