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部队三严三实思想汇报范文</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习近平总书记要求，各级领导干部既严以修身、严以用权、严以律己，又谋事要实、创业要实、做人要实。这是新的历史条件下党员干部为官从政的基本遵循，更是纪检监察工作实现打铁还需自身硬的思想指针。落实党风廉政建设责任，关键看行动，根...</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习近平总书记要求，各级领导干部既严以修身、严以用权、严以律己，又谋事要实、创业要实、做人要实。这是新的历史条件下党员干部为官从政的基本遵循，更是纪检监察工作实现打铁还需自身硬的思想指针。落实党风廉政建设责任，关键看行动，根本在担当。纪检监察机关作为党纪政纪的执行者、捍卫者和监督者，必须率先践行三严三实，做到既严又实敢担当。</w:t>
      </w:r>
    </w:p>
    <w:p>
      <w:pPr>
        <w:ind w:left="0" w:right="0" w:firstLine="560"/>
        <w:spacing w:before="450" w:after="450" w:line="312" w:lineRule="auto"/>
      </w:pPr>
      <w:r>
        <w:rPr>
          <w:rFonts w:ascii="宋体" w:hAnsi="宋体" w:eastAsia="宋体" w:cs="宋体"/>
          <w:color w:val="000"/>
          <w:sz w:val="28"/>
          <w:szCs w:val="28"/>
        </w:rPr>
        <w:t xml:space="preserve">要有使命担当。当前，滋生腐败的土壤依然存在，反腐败斗争形势依然严峻复杂。习近平总书记告诫全党：腐败是社会毒瘤。如果任凭腐败问题愈演愈烈，最终必然亡党亡国。王岐山同志也明确指出:要深刻认识反腐败斗争的长期性、复杂性和艰巨性。坚持标本兼治，当前要以治标为主，为治本赢得时间。纪检监察干部必须树立强烈的历史使命感，深刻理解、准确把握中央对当前反腐败斗争形势的分析判断，从事关党的生死存亡、国家长治久安和中国特色社会主义事业兴衰成败的全局和战略高度出发，既要增强紧迫感，又要坚定信心，切实履行好神圣使命，以改革创新精神研究新情况、探索新办法、解决新问题，以强烈的责任感和脚踏实地的工作作风，将反腐败斗争进行到底。</w:t>
      </w:r>
    </w:p>
    <w:p>
      <w:pPr>
        <w:ind w:left="0" w:right="0" w:firstLine="560"/>
        <w:spacing w:before="450" w:after="450" w:line="312" w:lineRule="auto"/>
      </w:pPr>
      <w:r>
        <w:rPr>
          <w:rFonts w:ascii="宋体" w:hAnsi="宋体" w:eastAsia="宋体" w:cs="宋体"/>
          <w:color w:val="000"/>
          <w:sz w:val="28"/>
          <w:szCs w:val="28"/>
        </w:rPr>
        <w:t xml:space="preserve">要有责任担当。十八届三中全会提出了两个责任，纪检监察工作肩负着崇高使命。这就要求各级纪检监察干部必须具备一种对党的反腐败事业负责任、以维护党纪政纪为己任的敬业情怀;一种积极回应群众关切、以群众满意作为工作的出发点和落脚点的为民情怀;一种在腐败分子面前敢于坚持原则、维护正义的浩然正气;一种发现问题要敢于追究、敢于处理的无畏勇气，始终保持一种敢于负责、勇于担当的责任意识，面对矛盾能够迎难而上，面对危机敢于挺身而出，真正做到靠得住、站得出、扛得住。</w:t>
      </w:r>
    </w:p>
    <w:p>
      <w:pPr>
        <w:ind w:left="0" w:right="0" w:firstLine="560"/>
        <w:spacing w:before="450" w:after="450" w:line="312" w:lineRule="auto"/>
      </w:pPr>
      <w:r>
        <w:rPr>
          <w:rFonts w:ascii="宋体" w:hAnsi="宋体" w:eastAsia="宋体" w:cs="宋体"/>
          <w:color w:val="000"/>
          <w:sz w:val="28"/>
          <w:szCs w:val="28"/>
        </w:rPr>
        <w:t xml:space="preserve">要有社会担当。人无德不立，官无德不为。一名纪检监察干部能否做到看着像、做出样，说到底，看他是否有社会担当。因为我们每个人都是社会人，都承担着多重社会角色，也都渴望生活在一个公平正义、和谐稳定的社会，这就要求我们必须树立强烈的社会担当意识，把三严三实内化于心、外化于行，用自身行动向社会传递正确价值导向。只有这样，才能使清风正气一点一点积聚起来，才能使党员干部队伍的精气神昂扬起来，才能使我们的社会更加美好。否则，就不配做纪检监察干部。志行万里者，不中道而辍足。作风建设永远在路上。我们必须像习近平总书记所要求的那样，发扬钉钉子精神，保持力度、保持韧劲，善始善终、善做善成。只有这样，我们才能不断坚定理想信念、追求高尚情操，坚持求真务实，担当责任使命，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2024-09-21T03:30:50+08:00</dcterms:created>
  <dcterms:modified xsi:type="dcterms:W3CDTF">2024-09-21T03:30:50+08:00</dcterms:modified>
</cp:coreProperties>
</file>

<file path=docProps/custom.xml><?xml version="1.0" encoding="utf-8"?>
<Properties xmlns="http://schemas.openxmlformats.org/officeDocument/2006/custom-properties" xmlns:vt="http://schemas.openxmlformats.org/officeDocument/2006/docPropsVTypes"/>
</file>