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在党员先进性教育活动第二阶段动员部署会议上的讲话</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党员先进性教育活动第二阶段动员部署会议上的讲话在党员先进性教育活动第二阶段动员部署会议上的讲话同志们：全省工商系统党员先进性教育活动第一阶段的工作，在省局党组的领导下，达到了预期目的，经省委先进性教育活动领导小组批复，从今天起，就要转入第...</w:t>
      </w:r>
    </w:p>
    <w:p>
      <w:pPr>
        <w:ind w:left="0" w:right="0" w:firstLine="560"/>
        <w:spacing w:before="450" w:after="450" w:line="312" w:lineRule="auto"/>
      </w:pPr>
      <w:r>
        <w:rPr>
          <w:rFonts w:ascii="宋体" w:hAnsi="宋体" w:eastAsia="宋体" w:cs="宋体"/>
          <w:color w:val="000"/>
          <w:sz w:val="28"/>
          <w:szCs w:val="28"/>
        </w:rPr>
        <w:t xml:space="preserve">在党员先进性教育活动第二阶段动员部署会议上的讲话</w:t>
      </w:r>
    </w:p>
    <w:p>
      <w:pPr>
        <w:ind w:left="0" w:right="0" w:firstLine="560"/>
        <w:spacing w:before="450" w:after="450" w:line="312" w:lineRule="auto"/>
      </w:pPr>
      <w:r>
        <w:rPr>
          <w:rFonts w:ascii="宋体" w:hAnsi="宋体" w:eastAsia="宋体" w:cs="宋体"/>
          <w:color w:val="000"/>
          <w:sz w:val="28"/>
          <w:szCs w:val="28"/>
        </w:rPr>
        <w:t xml:space="preserve">在党员先进性教育活动第二阶段动员部署会议上的讲话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工商系统党员先进性教育活动第一阶段的工作，在省局党组的领导下，达到了预期目的，经省委先进性教育活动领导小组批复，从今天起，就要转入第二阶段分析评议阶段了。刚才局长代表局党组作了工作总结和动员部署，对第二阶段的工作提出了明确的要求，符合中央、省委要求，希望大家在实际工作中认真予以贯彻落实。</w:t>
      </w:r>
    </w:p>
    <w:p>
      <w:pPr>
        <w:ind w:left="0" w:right="0" w:firstLine="560"/>
        <w:spacing w:before="450" w:after="450" w:line="312" w:lineRule="auto"/>
      </w:pPr>
      <w:r>
        <w:rPr>
          <w:rFonts w:ascii="宋体" w:hAnsi="宋体" w:eastAsia="宋体" w:cs="宋体"/>
          <w:color w:val="000"/>
          <w:sz w:val="28"/>
          <w:szCs w:val="28"/>
        </w:rPr>
        <w:t xml:space="preserve">党员先进性教育活动开展以来，省工商局党组思想上高度重视，按照省委的统一安排部署，认真贯彻中央、省委精神，严格按照“四个一”的总体要求、“四句话”的目标要求和“五个坚持”的原则办事，认识到位、行动迅速，领导带头、学习深入，讨论广泛、要求具体，注重联系实际，注重探索创新，先进性教育活动的各项工作抓得紧，也抓得实。广大党员学习积极性高，人民群众反映好，整个活动开局良好，进展顺利，发展健康，扎实有效。中央和省委关于“使党员受教育，让群众得利益”的精神，在全省工商行政管理系统前一阶段的教育活动中已较好地体现了出来。对此，省委先进性教育活动领导小组给予了充分肯定。</w:t>
      </w:r>
    </w:p>
    <w:p>
      <w:pPr>
        <w:ind w:left="0" w:right="0" w:firstLine="560"/>
        <w:spacing w:before="450" w:after="450" w:line="312" w:lineRule="auto"/>
      </w:pPr>
      <w:r>
        <w:rPr>
          <w:rFonts w:ascii="宋体" w:hAnsi="宋体" w:eastAsia="宋体" w:cs="宋体"/>
          <w:color w:val="000"/>
          <w:sz w:val="28"/>
          <w:szCs w:val="28"/>
        </w:rPr>
        <w:t xml:space="preserve">从今天起，先进性教育活动将转入分析评议阶段。这一阶段是承上启下的重要阶段，也是决定整个教育活动成效的关键阶段。为做好这一阶段的工作，省委先进性教育活动领导小组专门下发了工作安排意见和工作进度参考表，提出了具体的工作要求和时间要求。局党组根据省委的要求也作了详细的安排。朱局长所作的讲话，集中体现了省委的要求精神，请大家认真学习落实。下面，我代表省委督导组再强调几点：</w:t>
      </w:r>
    </w:p>
    <w:p>
      <w:pPr>
        <w:ind w:left="0" w:right="0" w:firstLine="560"/>
        <w:spacing w:before="450" w:after="450" w:line="312" w:lineRule="auto"/>
      </w:pPr>
      <w:r>
        <w:rPr>
          <w:rFonts w:ascii="宋体" w:hAnsi="宋体" w:eastAsia="宋体" w:cs="宋体"/>
          <w:color w:val="000"/>
          <w:sz w:val="28"/>
          <w:szCs w:val="28"/>
        </w:rPr>
        <w:t xml:space="preserve">第一，深化学习，提高认识，自觉分析评议。各级党组织要高度重视分析评议阶段的工作，引导广大党员深刻认识搞好分析评议工作的重要性，切实做到教育活动向前推进一步，广大党员的思想认识就提高一步。保证思想认识到位，首先要继续抓好学习。要精选学习内容，深入学习，帮助广大党员正确对待批评，提高全面客观、辩证科学认识问题、分析问题的能力，要通过深入学习，进一步引导党员提高认识、端正态度，摆正位置、自觉投入，坚决克服各种思想障碍，摒弃各种私心杂念，增强从世界观、人生观、价值观等方面进行自我剖析的自觉性，提高学习实践“三个代表”重要思想的坚定性。</w:t>
      </w:r>
    </w:p>
    <w:p>
      <w:pPr>
        <w:ind w:left="0" w:right="0" w:firstLine="560"/>
        <w:spacing w:before="450" w:after="450" w:line="312" w:lineRule="auto"/>
      </w:pPr>
      <w:r>
        <w:rPr>
          <w:rFonts w:ascii="宋体" w:hAnsi="宋体" w:eastAsia="宋体" w:cs="宋体"/>
          <w:color w:val="000"/>
          <w:sz w:val="28"/>
          <w:szCs w:val="28"/>
        </w:rPr>
        <w:t xml:space="preserve">第二，坚持标准，严格要求，务求取得实效。胡锦涛同志在贵州考察时强调指出，“开展先进性教育活动，关键是要取得实效”。要深刻领会、坚决贯彻这一重要指示精神，扎扎实实地做好分析评议工作。首先，要抓住找准问题这一重要环节。要继续采取有效措施，运用“自己找、群众提、上级点、互相帮”等有效办法，找准存在的突出问题。做到诚心诚意地征求意见，真正能够听到真的意见，为党性分析和民主评议打下好的基础。其次，要正确开展批评与自我批评。开展批评与自我批评，要坚持原则，讲究方式方法，以团结为重，以大局为重，以事业为重，以解决问题为重，既不能回避矛盾，又不能搞无原则纠纷。自我批评的姿态要高，剖析要深，内容要实，讲问题少讲成绩，讲主观少讲客观，讲实话少讲空话，讲要害少讲枝节。相互批评要坚持实事求是的原则和“惩前毖后、治病救人”的方针，从团结的愿望出发，敞开思想，畅所欲言，触及问题，帮助分析原因，明确努力方向。再次，要坚持边议边改。在分析评议过程中，每个党员既要解决长期以来存在的缺点毛病，又要抓紧解决新出现的突出问题；既要解决自身存在的突出问题，又要在本职岗位和社会生活中发挥先锋模范作用。作为党组织来说，既要着力解决部门、行业、系统和单位存在的不正之风，又要努力做好那些不履行党员义务、不具备党员条件党员的教育转化工作。在分析评议阶段，更要突出强调领导干部的示范表率作用。各级党员领导干部要带头征求意见、带头谈心交心、带头分析党性、带头开展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第三，把握政策，讲究方法，确保不出偏差。要准确把握中央精神，坚持正面教育、自我教育为主。在工作中，既要坚持群众路线、充分发扬民主、搞开门教育，又不能无限上纲、搞群众运动；既要认真开展批评和自我批评，又不能纠缠细枝末节；既要真正认识问题、解决突出问题，又要增进团结、共同进步；既要紧密联系工作实际，又要紧密联系思想实际；既要充分发挥党组织的作用，又要依靠党员自身认识和解决问题；既要抓紧抓实分析评议工作，又要做到“两不误”、“两促进”。要通过分析评议，说实话、鼓实劲、干实事、求实效，努力做到在对党的先进性建设的思想认识上有新提高，在解决实际问题上有新进展，在建立党员长期受教育、永葆先进性的长效机制方面有新收获，切实把党的执政能力建设和先进性建设推向前进，推动经济建设、政治建设、文化建设、社会建设更快更好地发展。</w:t>
      </w:r>
    </w:p>
    <w:p>
      <w:pPr>
        <w:ind w:left="0" w:right="0" w:firstLine="560"/>
        <w:spacing w:before="450" w:after="450" w:line="312" w:lineRule="auto"/>
      </w:pPr>
      <w:r>
        <w:rPr>
          <w:rFonts w:ascii="宋体" w:hAnsi="宋体" w:eastAsia="宋体" w:cs="宋体"/>
          <w:color w:val="000"/>
          <w:sz w:val="28"/>
          <w:szCs w:val="28"/>
        </w:rPr>
        <w:t xml:space="preserve">第四，加强领导，精心组织，保证顺利进行。各级党组织要切实负起责任，主要领导和分管领导要投入足够的精力，认真负责地抓，扎扎实实地抓，真心实意地抓。各级先进性教育活动办公室要发扬连续作战、不怕疲劳的作风，全面掌握情况，加强政策研究，精心组织指导。要充分发挥好党支部的基础作用和党支部书记的直接负责人作用，依靠他们抓好工作。我们督导组要认真履行职责，切实把握各个环节的工作要求，促进工作健康顺利地开展。要加强正面引导，进一步为先进性教育活动营造良好的舆论氛围。要把中央精神同自身实际结合起来，尊重基层的首创精神，积极探索，大胆实践，创造更多更好的经验。</w:t>
      </w:r>
    </w:p>
    <w:p>
      <w:pPr>
        <w:ind w:left="0" w:right="0" w:firstLine="560"/>
        <w:spacing w:before="450" w:after="450" w:line="312" w:lineRule="auto"/>
      </w:pPr>
      <w:r>
        <w:rPr>
          <w:rFonts w:ascii="宋体" w:hAnsi="宋体" w:eastAsia="宋体" w:cs="宋体"/>
          <w:color w:val="000"/>
          <w:sz w:val="28"/>
          <w:szCs w:val="28"/>
        </w:rPr>
        <w:t xml:space="preserve">同志们，省工商局的先进性教育活动，第一阶段工作开展的认真扎实，取得了预期的效果。我相信，在局党组的领导下，在全体党员的努力下，第二阶段的各项工作也一定能取得实效，让群众满意，让省委满意。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2024-09-20T02:05:19+08:00</dcterms:created>
  <dcterms:modified xsi:type="dcterms:W3CDTF">2024-09-20T02:05:19+08:00</dcterms:modified>
</cp:coreProperties>
</file>

<file path=docProps/custom.xml><?xml version="1.0" encoding="utf-8"?>
<Properties xmlns="http://schemas.openxmlformats.org/officeDocument/2006/custom-properties" xmlns:vt="http://schemas.openxmlformats.org/officeDocument/2006/docPropsVTypes"/>
</file>