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建党95周年心得体会</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建党95周年心得体会（一） 领导科学研究告诉我们，组织发展与领导力提升并不是同步的。组织规模增大，并不意味着领导力随之提升;组织规模小，并不代表没有强大领导力。有的组织诞生时规模很小，但能够逐渐壮大，关键就在于其具有强大领导力。我们党诞生...</w:t>
      </w:r>
    </w:p>
    <w:p>
      <w:pPr>
        <w:ind w:left="0" w:right="0" w:firstLine="560"/>
        <w:spacing w:before="450" w:after="450" w:line="312" w:lineRule="auto"/>
      </w:pPr>
      <w:r>
        <w:rPr>
          <w:rFonts w:ascii="宋体" w:hAnsi="宋体" w:eastAsia="宋体" w:cs="宋体"/>
          <w:color w:val="000"/>
          <w:sz w:val="28"/>
          <w:szCs w:val="28"/>
        </w:rPr>
        <w:t xml:space="preserve">建党95周年心得体会（一）</w:t>
      </w:r>
    </w:p>
    <w:p>
      <w:pPr>
        <w:ind w:left="0" w:right="0" w:firstLine="560"/>
        <w:spacing w:before="450" w:after="450" w:line="312" w:lineRule="auto"/>
      </w:pPr>
      <w:r>
        <w:rPr>
          <w:rFonts w:ascii="宋体" w:hAnsi="宋体" w:eastAsia="宋体" w:cs="宋体"/>
          <w:color w:val="000"/>
          <w:sz w:val="28"/>
          <w:szCs w:val="28"/>
        </w:rPr>
        <w:t xml:space="preserve">领导科学研究告诉我们，组织发展与领导力提升并不是同步的。组织规模增大，并不意味着领导力随之提升;组织规模小，并不代表没有强大领导力。有的组织诞生时规模很小，但能够逐渐壮大，关键就在于其具有强大领导力。我们党诞生之初人数寥寥，但犹如喷薄而出的朝阳，光照四方。成功的秘诀在哪里?就在于我们党拥有强大的领导力，正是这一核心力量使我们党焕发出旺盛的生命力。今天，我们党是拥有430多万个基层党组织、8700多万名党员的大党，但规模越大并不意味着领导力就越强。加强和改善党的领导，必须把提升领导力作为聚焦点。</w:t>
      </w:r>
    </w:p>
    <w:p>
      <w:pPr>
        <w:ind w:left="0" w:right="0" w:firstLine="560"/>
        <w:spacing w:before="450" w:after="450" w:line="312" w:lineRule="auto"/>
      </w:pPr>
      <w:r>
        <w:rPr>
          <w:rFonts w:ascii="宋体" w:hAnsi="宋体" w:eastAsia="宋体" w:cs="宋体"/>
          <w:color w:val="000"/>
          <w:sz w:val="28"/>
          <w:szCs w:val="28"/>
        </w:rPr>
        <w:t xml:space="preserve">在领导科学研究中，领导力存在于精神信仰、思想观念、规章制度等方方面面，既包括组织领导力，也包括个体领导力。组织领导力是由个体领导力积极作用而成的合力，这就像百川终归大海一样。组织领导力与个体领导力相辅相成、高度融合，共同提升政党的领导力。我们讨论加强和改善党的领导，当然需要从组织领导力角度去分析，但领导科学研究表明，重视个体领导力对于加强和改善党的领导同样至关重要。因为组织领导力最终要具体落实到领导干部行为中，如果各级领导干部缺乏领导力所必需的知识、能力、品质以及积极行为表现等，组织领导力就会失去来源，组织就会变得软弱无力。可以说，领导干部的领导力直接决定着党的领导力。一个政党领导力的缺失，很大程度上是因为领导干部领导力的缺失。当前，从提升领导力入手加强和改善党的领导，需要把组织领导力与个体领导力紧密结合起来，从“领”入手，由“导”贯通，实现“心”与“力”的积极融合。</w:t>
      </w:r>
    </w:p>
    <w:p>
      <w:pPr>
        <w:ind w:left="0" w:right="0" w:firstLine="560"/>
        <w:spacing w:before="450" w:after="450" w:line="312" w:lineRule="auto"/>
      </w:pPr>
      <w:r>
        <w:rPr>
          <w:rFonts w:ascii="宋体" w:hAnsi="宋体" w:eastAsia="宋体" w:cs="宋体"/>
          <w:color w:val="000"/>
          <w:sz w:val="28"/>
          <w:szCs w:val="28"/>
        </w:rPr>
        <w:t xml:space="preserve">用信仰目标实现“领”。我们党成立95多年来，我们党的领导之所以坚强有力，就是因为我们党有信仰、有目标，让广大党员有使命感，让人民群众有方向感。一个政党如果不能让自己的党员有使命感就无异于乌合之众，如果无法让群众有方向感就会失去号召力和凝聚力。新形势下，加强和改善党的领导，尤其需要把党的领导与党所坚守的崇高信仰、党所追求的远大目标紧密结合起来。要让广大党员和人民群众明白我们党究竟从哪里来、往哪里去，信仰什么、追求什么，党对人民群众来说有着什么样的功能和价值。把这些问题讲清楚，人民群众就会拥护党、追随党。</w:t>
      </w:r>
    </w:p>
    <w:p>
      <w:pPr>
        <w:ind w:left="0" w:right="0" w:firstLine="560"/>
        <w:spacing w:before="450" w:after="450" w:line="312" w:lineRule="auto"/>
      </w:pPr>
      <w:r>
        <w:rPr>
          <w:rFonts w:ascii="宋体" w:hAnsi="宋体" w:eastAsia="宋体" w:cs="宋体"/>
          <w:color w:val="000"/>
          <w:sz w:val="28"/>
          <w:szCs w:val="28"/>
        </w:rPr>
        <w:t xml:space="preserve">用科学理念实现“导”。一个政党所坚持的科学理念凝聚着政党的智慧，能够引领人民群众的行动。从这个意义上说，理念科学，领导力就强。我们党一直强调用科学理念实现党的领导。比如，习近平同志在党的十八届五中全会上提出的创新、协调、绿色、开放、共享新发展理念，凝聚着全党的智慧，是统一全党思想和行动的指挥棒。领导干部能不能深入贯彻新发展理念，坚决纠正那些与新发展理念不相适应甚至背道而驰的错误观念与行为，直接关系我们党的领导力。领导干部要把学习贯彻新发展理念与提升领导力、加强和改善党的领导紧密结合起来。</w:t>
      </w:r>
    </w:p>
    <w:p>
      <w:pPr>
        <w:ind w:left="0" w:right="0" w:firstLine="560"/>
        <w:spacing w:before="450" w:after="450" w:line="312" w:lineRule="auto"/>
      </w:pPr>
      <w:r>
        <w:rPr>
          <w:rFonts w:ascii="宋体" w:hAnsi="宋体" w:eastAsia="宋体" w:cs="宋体"/>
          <w:color w:val="000"/>
          <w:sz w:val="28"/>
          <w:szCs w:val="28"/>
        </w:rPr>
        <w:t xml:space="preserve">用“心”与“力”的融合提升领导力。提升领导力，从领导干部个体角度而言尤其要注重“心”与“力”的融合，具体而言主要包括以下几个方面：一是强调忠诚。忠诚是对“心”最重要的要求，是“力”的源泉。领导干部要对党忠诚，不论身在何方，不论处于何种境地，都要把对党忠诚作为自己的道德操守和行为准则，这样才能担负起组织重托。二是强调提升能力。有“心”无“力”，最终只能流于平庸。提升领导力，既要有“心”，也要有“力”。这就要求领导干部必须高度重视提升自己的能力。三是强调责任担当。责任是“心”，担当是“力”。当前，加强和改善党的领导特别需要领导干部有责任担当。有了责任担当，就能把“心”与“力”融合后的力量充分发挥出来，不断提升我们党的领导力。</w:t>
      </w:r>
    </w:p>
    <w:p>
      <w:pPr>
        <w:ind w:left="0" w:right="0" w:firstLine="560"/>
        <w:spacing w:before="450" w:after="450" w:line="312" w:lineRule="auto"/>
      </w:pPr>
      <w:r>
        <w:rPr>
          <w:rFonts w:ascii="宋体" w:hAnsi="宋体" w:eastAsia="宋体" w:cs="宋体"/>
          <w:color w:val="000"/>
          <w:sz w:val="28"/>
          <w:szCs w:val="28"/>
        </w:rPr>
        <w:t xml:space="preserve">建党95周年心得体会（二）</w:t>
      </w:r>
    </w:p>
    <w:p>
      <w:pPr>
        <w:ind w:left="0" w:right="0" w:firstLine="560"/>
        <w:spacing w:before="450" w:after="450" w:line="312" w:lineRule="auto"/>
      </w:pPr>
      <w:r>
        <w:rPr>
          <w:rFonts w:ascii="宋体" w:hAnsi="宋体" w:eastAsia="宋体" w:cs="宋体"/>
          <w:color w:val="000"/>
          <w:sz w:val="28"/>
          <w:szCs w:val="28"/>
        </w:rPr>
        <w:t xml:space="preserve">95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95年来党所走过的光辉历程，从现在起，我们迈入**年，中国共产党将走过95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95周年，我向党作汇报”活动及“庆祝建党95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建党95周年心得体会（三）</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95年新中国缤纷花季，在亿万炎黄子孙的心中凝结成一个主题：爱我中华!</w:t>
      </w:r>
    </w:p>
    <w:p>
      <w:pPr>
        <w:ind w:left="0" w:right="0" w:firstLine="560"/>
        <w:spacing w:before="450" w:after="450" w:line="312" w:lineRule="auto"/>
      </w:pPr>
      <w:r>
        <w:rPr>
          <w:rFonts w:ascii="宋体" w:hAnsi="宋体" w:eastAsia="宋体" w:cs="宋体"/>
          <w:color w:val="000"/>
          <w:sz w:val="28"/>
          <w:szCs w:val="28"/>
        </w:rPr>
        <w:t xml:space="preserve">我骄傲，我是中国人!我骄傲，我是炎黄子孙，我是文明古国的子孙后代!中国，今天能够屹立在世界民族之林，是无数民族英雄、爱国志士、革命先烈前赴后继英 勇奋斗的结果。周恩来之所以能成为中国人民敬仰的一代伟人，不就因为他从小用“为中华之崛起而读书”来鞭策自己;现代科学家童第周从一个后进生变成了轰动 西方科学界的中国留学生，这股动力不就来自他的坚定信念——“外国人能办到的，中国人也能办到”;伟大的科学家钱学森，不畏艰辛远涉重洋回到祖国，为祖国 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一路坎坷、一路动荡、一路豪情、一路悲壮。送走了黑暗，送走了迷茫，迎来了胜利，迎来了霞光。95个春秋，有多少雷鸣电闪，有多少风雨蹉跎，有多少润心的 春雨，有多少秋实的丰硕。香港回归，澳门回归，中华为之沸腾!北京成功举办奥运，华夏儿女无不扬眉吐气，豪情万丈。祖国，你用傲然腾空的“神舟七号”载人 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 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w:t>
      </w:r>
    </w:p>
    <w:p>
      <w:pPr>
        <w:ind w:left="0" w:right="0" w:firstLine="560"/>
        <w:spacing w:before="450" w:after="450" w:line="312" w:lineRule="auto"/>
      </w:pPr>
      <w:r>
        <w:rPr>
          <w:rFonts w:ascii="宋体" w:hAnsi="宋体" w:eastAsia="宋体" w:cs="宋体"/>
          <w:color w:val="000"/>
          <w:sz w:val="28"/>
          <w:szCs w:val="28"/>
        </w:rPr>
        <w:t xml:space="preserve">亲爱的祖国!我们为您的伟大感到骄傲，为您日益繁荣昌盛感到自豪;亲爱的祖国!祝愿您沿着伟大的航标乘风破浪，奋勇前进!95年的辉煌，95年的记忆，六 十年的成果，惊天动地，感人肺腑。让我们一起高歌：“五十六个星座，五十六枝花，五十六个兄弟姐妹是一家，五十六种语言，汇成一句话：爱我中华!……爱我 中华，建设我们的国家……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2024-10-06T12:38:16+08:00</dcterms:created>
  <dcterms:modified xsi:type="dcterms:W3CDTF">2024-10-06T12:38:16+08:00</dcterms:modified>
</cp:coreProperties>
</file>

<file path=docProps/custom.xml><?xml version="1.0" encoding="utf-8"?>
<Properties xmlns="http://schemas.openxmlformats.org/officeDocument/2006/custom-properties" xmlns:vt="http://schemas.openxmlformats.org/officeDocument/2006/docPropsVTypes"/>
</file>