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学校教师入党申请书模板</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句名言说：世界上最宽广的是海洋，比海洋更宽广的是天空，比天空更宽广的是人的心灵。教师入党申请是为了什么不知道大家有没有想过呢？下面是小编整理的学校教师入党申请书模板，欢迎大家阅读参考，希望对大家有所帮助。  学校教师入党申请书模板一  ...</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教师入党申请是为了什么不知道大家有没有想过呢？下面是小编整理的学校教师入党申请书模板，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学校教师入党申请书模板一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x年xx月xx日被组织接收为中国共产党预备党员，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毛泽东思想、邓小平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中共党员。在这一年里，通过参加党的组织生活，参加党的活动，体验党内生活，接受党内生活锻炼，学习党的基本知识等等，我的思想政治觉悟有了进一步的加深，使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体育活动，提高学生的兴趣和能力，让学生的各方面素质都有一定的提高，为学生的终身体育发展打下坚实的基础。</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共产党员。如果组织认为我还不合格，没批准我成为正式党员，我也不气馁，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学校教师入党申请书模板二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88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高中地理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标准，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学校教师入党申请书模板三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ind w:left="0" w:right="0" w:firstLine="560"/>
        <w:spacing w:before="450" w:after="450" w:line="312" w:lineRule="auto"/>
      </w:pPr>
      <w:r>
        <w:rPr>
          <w:rFonts w:ascii="宋体" w:hAnsi="宋体" w:eastAsia="宋体" w:cs="宋体"/>
          <w:color w:val="000"/>
          <w:sz w:val="28"/>
          <w:szCs w:val="28"/>
        </w:rPr>
        <w:t xml:space="preserve">爱的方式可以不同，但爱的份量没有轻重。把爱伸向被遗忘的角落，用一双温暖的手去抚慰那不被注意的心，为孩子拨开心头的乌云，给孩子送去明媚的阳光，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同时，21世纪的人才需求向今天的教育提出了更高的要求：要进一步深化教育改革，逐步建立起充满生机与活力的社会主义教育新体制。因此，新时代的党员教师要进一步解放思想，更新观念，积极地投身到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贯彻落实十八大精神，以实际行动做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2024-10-04T11:36:30+08:00</dcterms:created>
  <dcterms:modified xsi:type="dcterms:W3CDTF">2024-10-04T11:36:30+08:00</dcterms:modified>
</cp:coreProperties>
</file>

<file path=docProps/custom.xml><?xml version="1.0" encoding="utf-8"?>
<Properties xmlns="http://schemas.openxmlformats.org/officeDocument/2006/custom-properties" xmlns:vt="http://schemas.openxmlformats.org/officeDocument/2006/docPropsVTypes"/>
</file>