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2024年小学教研工作计划</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一、指导思想以党的十七届四中全会精神和科学发展观为指导，以“全面推进素质教育，全面提升办学水平”为目标，以深化“制度改革、管理方式改革、评价改革、学生团队活动改革”为突破口，以典型带动、整体推进为基本工作思路，以管理创新和评价机制改革为动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四中全会精神和科学发展观为指导，以“全面推进素质教育，全面提升办学水平”为目标，以深化“制度改革、管理方式改革、评价改革、学生团队活动改革”为突破口，以典型带动、整体推进为基本工作思路，以管理创新和评价机制改革为动力，全面提高教育教学质量，全面提高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1、明确办学理念，突出办学特色，办人民满意的小学教育，让农村的孩子享受优质的教育。</w:t>
      </w:r>
    </w:p>
    <w:p>
      <w:pPr>
        <w:ind w:left="0" w:right="0" w:firstLine="560"/>
        <w:spacing w:before="450" w:after="450" w:line="312" w:lineRule="auto"/>
      </w:pPr>
      <w:r>
        <w:rPr>
          <w:rFonts w:ascii="宋体" w:hAnsi="宋体" w:eastAsia="宋体" w:cs="宋体"/>
          <w:color w:val="000"/>
          <w:sz w:val="28"/>
          <w:szCs w:val="28"/>
        </w:rPr>
        <w:t xml:space="preserve">2、健全三级课程体系。按照《义务教育课程设置实验方案》要求开齐国家课程科目；按照《山东省义务教育地方课程和学校课程设置指导意见》要求开设课程，并开足课时。</w:t>
      </w:r>
    </w:p>
    <w:p>
      <w:pPr>
        <w:ind w:left="0" w:right="0" w:firstLine="560"/>
        <w:spacing w:before="450" w:after="450" w:line="312" w:lineRule="auto"/>
      </w:pPr>
      <w:r>
        <w:rPr>
          <w:rFonts w:ascii="宋体" w:hAnsi="宋体" w:eastAsia="宋体" w:cs="宋体"/>
          <w:color w:val="000"/>
          <w:sz w:val="28"/>
          <w:szCs w:val="28"/>
        </w:rPr>
        <w:t xml:space="preserve">3、进一步加强师资队伍建设，配齐配足学科专（兼）职教师，音体美、英语学科配专业（专任）教师，建立教师自主研修制度，促进教师专业成长。</w:t>
      </w:r>
    </w:p>
    <w:p>
      <w:pPr>
        <w:ind w:left="0" w:right="0" w:firstLine="560"/>
        <w:spacing w:before="450" w:after="450" w:line="312" w:lineRule="auto"/>
      </w:pPr>
      <w:r>
        <w:rPr>
          <w:rFonts w:ascii="宋体" w:hAnsi="宋体" w:eastAsia="宋体" w:cs="宋体"/>
          <w:color w:val="000"/>
          <w:sz w:val="28"/>
          <w:szCs w:val="28"/>
        </w:rPr>
        <w:t xml:space="preserve">4、以课标理念为指导，构建各学科新授课教学模式，加大课堂教学改革的力度，积极引导学生进行自主、合作、探究式学习，努力提高课堂教学效益。各年级学生合格率达98%以上，优秀率达70%以上。</w:t>
      </w:r>
    </w:p>
    <w:p>
      <w:pPr>
        <w:ind w:left="0" w:right="0" w:firstLine="560"/>
        <w:spacing w:before="450" w:after="450" w:line="312" w:lineRule="auto"/>
      </w:pPr>
      <w:r>
        <w:rPr>
          <w:rFonts w:ascii="宋体" w:hAnsi="宋体" w:eastAsia="宋体" w:cs="宋体"/>
          <w:color w:val="000"/>
          <w:sz w:val="28"/>
          <w:szCs w:val="28"/>
        </w:rPr>
        <w:t xml:space="preserve">5、加强教学常规过程管理。进一步修订、完善各项常规管理制度；推行教学常规检查结果公示制度，依据《山东省普通中小学教师工作评价指导意见》的精神，制定学校教师教学工作评价方案，多方面、多角度地调动教师工作的积极性。</w:t>
      </w:r>
    </w:p>
    <w:p>
      <w:pPr>
        <w:ind w:left="0" w:right="0" w:firstLine="560"/>
        <w:spacing w:before="450" w:after="450" w:line="312" w:lineRule="auto"/>
      </w:pPr>
      <w:r>
        <w:rPr>
          <w:rFonts w:ascii="宋体" w:hAnsi="宋体" w:eastAsia="宋体" w:cs="宋体"/>
          <w:color w:val="000"/>
          <w:sz w:val="28"/>
          <w:szCs w:val="28"/>
        </w:rPr>
        <w:t xml:space="preserve">6、充分发挥乡镇、街道小学教研会的作用，建立教研会工作制度，制定教研会活动计划，定期开展本单位的教学视导活动。</w:t>
      </w:r>
    </w:p>
    <w:p>
      <w:pPr>
        <w:ind w:left="0" w:right="0" w:firstLine="560"/>
        <w:spacing w:before="450" w:after="450" w:line="312" w:lineRule="auto"/>
      </w:pPr>
      <w:r>
        <w:rPr>
          <w:rFonts w:ascii="宋体" w:hAnsi="宋体" w:eastAsia="宋体" w:cs="宋体"/>
          <w:color w:val="000"/>
          <w:sz w:val="28"/>
          <w:szCs w:val="28"/>
        </w:rPr>
        <w:t xml:space="preserve">7、强化校本教研管理力度，学校开展以“解决问题”为目的的专题研讨活动，组织开展经常性地听课评课活动，在课题鉴定的基础上推广一批课题实验成果。</w:t>
      </w:r>
    </w:p>
    <w:p>
      <w:pPr>
        <w:ind w:left="0" w:right="0" w:firstLine="560"/>
        <w:spacing w:before="450" w:after="450" w:line="312" w:lineRule="auto"/>
      </w:pPr>
      <w:r>
        <w:rPr>
          <w:rFonts w:ascii="宋体" w:hAnsi="宋体" w:eastAsia="宋体" w:cs="宋体"/>
          <w:color w:val="000"/>
          <w:sz w:val="28"/>
          <w:szCs w:val="28"/>
        </w:rPr>
        <w:t xml:space="preserve">8、以活动为切入点，继续深化“十好”教育活动，认真实施“五个一”工程，扎实开展各项兴趣小组活动，培养学生良好的习惯，发展学生的个性，促进学生的全面发展。</w:t>
      </w:r>
    </w:p>
    <w:p>
      <w:pPr>
        <w:ind w:left="0" w:right="0" w:firstLine="560"/>
        <w:spacing w:before="450" w:after="450" w:line="312" w:lineRule="auto"/>
      </w:pPr>
      <w:r>
        <w:rPr>
          <w:rFonts w:ascii="宋体" w:hAnsi="宋体" w:eastAsia="宋体" w:cs="宋体"/>
          <w:color w:val="000"/>
          <w:sz w:val="28"/>
          <w:szCs w:val="28"/>
        </w:rPr>
        <w:t xml:space="preserve">9、按照“习惯育人、生活育人、活动育人”的理念，学校认真组织开展形式多样的团队活动。在丰富多彩的团队活动中让学生学会生活，学会做人。</w:t>
      </w:r>
    </w:p>
    <w:p>
      <w:pPr>
        <w:ind w:left="0" w:right="0" w:firstLine="560"/>
        <w:spacing w:before="450" w:after="450" w:line="312" w:lineRule="auto"/>
      </w:pPr>
      <w:r>
        <w:rPr>
          <w:rFonts w:ascii="宋体" w:hAnsi="宋体" w:eastAsia="宋体" w:cs="宋体"/>
          <w:color w:val="000"/>
          <w:sz w:val="28"/>
          <w:szCs w:val="28"/>
        </w:rPr>
        <w:t xml:space="preserve">10、强化“亮点”，突出特色，打造有影响力的办学品牌，努力打造一批“镇名校、区名校、市名校”。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2、加强课程管理，规范课程设置，健全三级课程体系，按照《义务教育课程设置实验方案》要求，开齐国家课程科目，开全课程；按照《山东省义务教育地方课程和学校课程设置指导意见》要求开设课程，开足课时。同时，要加强对各学科师资配备管理，配齐配足学科专（兼）职教师。英语、音体美配专任（专业）教师。</w:t>
      </w:r>
    </w:p>
    <w:p>
      <w:pPr>
        <w:ind w:left="0" w:right="0" w:firstLine="560"/>
        <w:spacing w:before="450" w:after="450" w:line="312" w:lineRule="auto"/>
      </w:pPr>
      <w:r>
        <w:rPr>
          <w:rFonts w:ascii="宋体" w:hAnsi="宋体" w:eastAsia="宋体" w:cs="宋体"/>
          <w:color w:val="000"/>
          <w:sz w:val="28"/>
          <w:szCs w:val="28"/>
        </w:rPr>
        <w:t xml:space="preserve">3、以省、市、区教学管理有关规定、要求为依据，各学校要对备课，上课，课堂教学，作业设置与批改，辅导，当堂当课练习与检测，理论学习，论文撰写，教学计划，个人研修，执教公开课、观摩课、研究课，课题实验，团队活动，听课与评课，教学反思，家长会等各方面的工作制度进行重新修订与完善，使其更加符合课改理念，更加科学，更具操作性。各学校要依据《山东省普通中小学教师工作评价指导意见》的精神，制定本校教师教学评价方案，将常规检查结果列入评价方案。学校应按计划组织相关人员组成检查小组定期对教师的常规工作进行检查，并进行及时的反馈与跟踪管理。同时，各学校要建立常规检查结果公示制度，每月检查一次，在学校适当位置设公示栏，将每次检查结果进行公示。</w:t>
      </w:r>
    </w:p>
    <w:p>
      <w:pPr>
        <w:ind w:left="0" w:right="0" w:firstLine="560"/>
        <w:spacing w:before="450" w:after="450" w:line="312" w:lineRule="auto"/>
      </w:pPr>
      <w:r>
        <w:rPr>
          <w:rFonts w:ascii="宋体" w:hAnsi="宋体" w:eastAsia="宋体" w:cs="宋体"/>
          <w:color w:val="000"/>
          <w:sz w:val="28"/>
          <w:szCs w:val="28"/>
        </w:rPr>
        <w:t xml:space="preserve">4、继续深化校本教研改革，努力提高教师专业水平。学校建立听课、评课制度，组织开展经常性的“听课、评课”活动。人人上研究课，人人参与评课。同时，按照“问题即课题”的原则，组织教师认真开展以“解决问题”为目标的专题研讨活动，每个学期、每个学科力争解决几个教学中突出的问题，并写出问题研究报告。对于已经立项的实验课题，各校要组织教师认真开展研究，积极准备课题鉴定，在课题鉴定的基础上教研室将以现场会的形式推广一批实验成果。</w:t>
      </w:r>
    </w:p>
    <w:p>
      <w:pPr>
        <w:ind w:left="0" w:right="0" w:firstLine="560"/>
        <w:spacing w:before="450" w:after="450" w:line="312" w:lineRule="auto"/>
      </w:pPr>
      <w:r>
        <w:rPr>
          <w:rFonts w:ascii="宋体" w:hAnsi="宋体" w:eastAsia="宋体" w:cs="宋体"/>
          <w:color w:val="000"/>
          <w:sz w:val="28"/>
          <w:szCs w:val="28"/>
        </w:rPr>
        <w:t xml:space="preserve">5、加强课堂教学研究，打造精品教案，努力提高课堂教学的效率，乡镇、街道教育指导中心要认真总结前段集体备课的经验，在教师自备的基础上，继续组织好集体备课与研讨活动，优化教学设计，实现高效的课堂教学。本学年要特别重视当课、当堂练习题与检测题的设计，并把此项作重点检查的内容之一。本学年，区教研室将推出部分学科新授课课堂教学模式，各学校要认真组织教师学习、研讨，并进行创造性地运用。</w:t>
      </w:r>
    </w:p>
    <w:p>
      <w:pPr>
        <w:ind w:left="0" w:right="0" w:firstLine="560"/>
        <w:spacing w:before="450" w:after="450" w:line="312" w:lineRule="auto"/>
      </w:pPr>
      <w:r>
        <w:rPr>
          <w:rFonts w:ascii="宋体" w:hAnsi="宋体" w:eastAsia="宋体" w:cs="宋体"/>
          <w:color w:val="000"/>
          <w:sz w:val="28"/>
          <w:szCs w:val="28"/>
        </w:rPr>
        <w:t xml:space="preserve">6、强化教学视导，以点带面，整体推进办学水平的提高。本学年，区教研室将继续组织上下两个学期的教学视导活动。增加视导成绩在教学评价中所占的权重，强化教学视导的指导、评价功能。同时，降低视导重心，将教学点纳入视导范围。各乡镇、街道教研会要切实发挥作用，真正担负起培养骨干教师，深化教学改革，提高教学管理水平等方面的责任，每学期要对本单位的所有学校进行一次综合视导，将视导成绩纳入对学校的评价方案，并以现场会的形式进行反馈，各单位开展教学视导的情况列入区教学视导内容，年终要以总结的形式报区教研室。</w:t>
      </w:r>
    </w:p>
    <w:p>
      <w:pPr>
        <w:ind w:left="0" w:right="0" w:firstLine="560"/>
        <w:spacing w:before="450" w:after="450" w:line="312" w:lineRule="auto"/>
      </w:pPr>
      <w:r>
        <w:rPr>
          <w:rFonts w:ascii="宋体" w:hAnsi="宋体" w:eastAsia="宋体" w:cs="宋体"/>
          <w:color w:val="000"/>
          <w:sz w:val="28"/>
          <w:szCs w:val="28"/>
        </w:rPr>
        <w:t xml:space="preserve">栏目列表】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2024-10-06T06:37:09+08:00</dcterms:created>
  <dcterms:modified xsi:type="dcterms:W3CDTF">2024-10-06T06:37:09+08:00</dcterms:modified>
</cp:coreProperties>
</file>

<file path=docProps/custom.xml><?xml version="1.0" encoding="utf-8"?>
<Properties xmlns="http://schemas.openxmlformats.org/officeDocument/2006/custom-properties" xmlns:vt="http://schemas.openxmlformats.org/officeDocument/2006/docPropsVTypes"/>
</file>