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2024年房地产劳动合同台账明细(5篇)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给大家带来的合同的范文模板，希望能够帮到你哟!房地产劳动合同台账明细篇一乙方：鉴于：甲、乙双方于________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房地产劳动合同台账明细篇一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第一条甲、乙双方经自愿协商一致，同意解除劳动合同关系，甲方同意为乙方办理离职手续，乙方应当在________年____月____日前办理完毕。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承诺，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乙方：居民身份证号码：家庭住址：联系电话：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4"/>
          <w:szCs w:val="34"/>
          <w:b w:val="1"/>
          <w:bCs w:val="1"/>
        </w:rPr>
        <w:t xml:space="preserve">房地产劳动合同台账明细篇二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房地产劳动合同台账明细篇三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房地产劳动合同台账明细篇四</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双方合同期为年，即从________年____月____日起至________年____月____日止，其中，从________年____月____日起至________年____月____日为试用期，试用期为______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第八条甲方每月日以货币形式支付乙方上月的工资。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五、社会保险及其他福利待遇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第三十四条本合同一式两份，甲乙双方各执一份。（以下无正文）甲方：（盖章）法人代表：（签字）签订日期：乙方签字：签订日期：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房地产劳动合同台账明细篇五</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第五条乙方的正常工作时间每日为_____小时，每周_____个半工作日，其工作、休息、休假等，依员工手册办理。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第十条乙方每月工资由甲方于次月_____日发放。若工资发放日适逢周_____或_____，甲方得提前或推后_____日或数日发放。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第十一条甲方因业务萎缩时有权终止本合同，并提前_____个月通知乙方，合同终止时，甲方增发乙方_____个月的工资，且乙方不必补偿培训费。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第十二条乙方主动提出解除本合同时，须提前_____个月通知甲方，调离时，乙方须按员工手册办理有关手续，且甲方不予增发_____个月工资。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第十四条本合同一式_____份，甲、乙双方各执_____份，经双方签章后于_________年______月___日起生效。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w:t>
      </w:r>
    </w:p>
    <w:p>
      <w:pPr>
        <w:ind w:left="0" w:right="0" w:firstLine="560"/>
        <w:spacing w:before="450" w:after="450" w:line="312" w:lineRule="auto"/>
      </w:pPr>
      <w:r>
        <w:rPr>
          <w:rFonts w:ascii="宋体" w:hAnsi="宋体" w:eastAsia="宋体" w:cs="宋体"/>
          <w:color w:val="000"/>
          <w:sz w:val="28"/>
          <w:szCs w:val="28"/>
        </w:rPr>
        <w:t xml:space="preserve">(签字)职称：_______________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