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企业监控室巾帼文明岗事迹申报材料</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厂监控室，现有职工6人，全部是女职工，是矿女工委“巾帼示范岗”挂牌岗点。主要担负干燥窑、焙烧窑湿度和温度的微电脑监控、监测，负责指挥协调原料粉碎后往陈化库的落料和陈化库原料成分的检查，负责对砖坯成型质量的检验和监督，负责成品砖出窑的调度指挥...</w:t>
      </w:r>
    </w:p>
    <w:p>
      <w:pPr>
        <w:ind w:left="0" w:right="0" w:firstLine="560"/>
        <w:spacing w:before="450" w:after="450" w:line="312" w:lineRule="auto"/>
      </w:pPr>
      <w:r>
        <w:rPr>
          <w:rFonts w:ascii="宋体" w:hAnsi="宋体" w:eastAsia="宋体" w:cs="宋体"/>
          <w:color w:val="000"/>
          <w:sz w:val="28"/>
          <w:szCs w:val="28"/>
        </w:rPr>
        <w:t xml:space="preserve">厂监控室，现有职工6人，全部是女职工，是矿女工委“巾帼示范岗”挂牌岗点。主要担负干燥窑、焙烧窑湿度和温度的微电脑监控、监测，负责指挥协调原料粉碎后往陈化库的落料和陈化库原料成分的检查，负责对砖坯成型质量的检验和监督，负责成品砖出窑的调度指挥和产品质量的分级。其工作性质属厂从原料配比到产品出窑整个过程的监督、控制和把关工作的核心岗位。</w:t>
      </w:r>
    </w:p>
    <w:p>
      <w:pPr>
        <w:ind w:left="0" w:right="0" w:firstLine="560"/>
        <w:spacing w:before="450" w:after="450" w:line="312" w:lineRule="auto"/>
      </w:pPr>
      <w:r>
        <w:rPr>
          <w:rFonts w:ascii="宋体" w:hAnsi="宋体" w:eastAsia="宋体" w:cs="宋体"/>
          <w:color w:val="000"/>
          <w:sz w:val="28"/>
          <w:szCs w:val="28"/>
        </w:rPr>
        <w:t xml:space="preserve">，该班全员刻苦钻研系统操作和维护技术，努力掌握烧结工艺，成品砖合格率从的90%今年提高到92%以上；在安全工作上，该班杜绝机电、机械和操作系统方面的各类事故，全员杜绝“三违”和轻微伤以上的人身事故。在安全生产工作上成为全厂的示范性岗点，在产品质量控制和生产线的人、机监督管理上为全厂顺利试生产工作做出了突出贡献。</w:t>
      </w:r>
    </w:p>
    <w:p>
      <w:pPr>
        <w:ind w:left="0" w:right="0" w:firstLine="560"/>
        <w:spacing w:before="450" w:after="450" w:line="312" w:lineRule="auto"/>
      </w:pPr>
      <w:r>
        <w:rPr>
          <w:rFonts w:ascii="宋体" w:hAnsi="宋体" w:eastAsia="宋体" w:cs="宋体"/>
          <w:color w:val="000"/>
          <w:sz w:val="28"/>
          <w:szCs w:val="28"/>
        </w:rPr>
        <w:t xml:space="preserve">一、全员学习，掌握全新系统，不断巩固和提高业务技术水平，努力提高产品合格率。作为一个全新的煤矸石制砖项目，全厂90％以上的设备对于该班职工来说都是新生事物，尤其窑炉监控系统，在全国同行业来说尚属首家设立，整套设备由曲阜师范大学开发研制，首次在宏力厂现场使用，其现代化程度远远高于生产线其他设备。为提高人员业务技术能力，发挥系统最大效能，该班组6名成员在被选派到曲阜师范大学自动化研究所进修学习14天的基础上，她们回厂后建立了每周一次的《业务学习制度》。该班成立的“星火qc小组”，研究的课题《提高成品砖合格率》在矿发布并取得前六名。生产成品砖2364万块平均合格率为92.7%，较试生产之初提高了8个百分点，全年累计减少189万块次品砖出窑，仅次项创效达49万余元。</w:t>
      </w:r>
    </w:p>
    <w:p>
      <w:pPr>
        <w:ind w:left="0" w:right="0" w:firstLine="560"/>
        <w:spacing w:before="450" w:after="450" w:line="312" w:lineRule="auto"/>
      </w:pPr>
      <w:r>
        <w:rPr>
          <w:rFonts w:ascii="宋体" w:hAnsi="宋体" w:eastAsia="宋体" w:cs="宋体"/>
          <w:color w:val="000"/>
          <w:sz w:val="28"/>
          <w:szCs w:val="28"/>
        </w:rPr>
        <w:t xml:space="preserve">二、坚守岗位，动态遥控，确保生产线良性运行。粉碎后的煤矸石原料通过皮带传送到陈化库，该班根据电子监控指挥原料落料地点，去年9月份，因原料洒水不均匀，导致干料进入皮带，当班职工屈荣通过监控发现后，立即通知原料车间停机查找原因，及时避免了干燥原料入池，保证了原料在陈化库的陈化质量。在砖坯干燥和产品进出窑工作上，该班根据微电脑显示，随时指挥成型车间和成品车间进出车，并通过对砖坯的细致观察及时制止不合格砖坯上车。去年12月份，因车间内温度低，砖坯受冻、发散导致在干燥窑倒坯等现象，该班及时提出建议，通过调整高温车位和调整干燥窑进出车速度，来促进砖坯进行码装后能够及时进干燥窑防止冻坯。在今年1月份气温最低时，该班监控工对成型砖坯坚持时时质量把关，整车砖坯及时进干燥窑，并通过协调人员对干燥窑内车辆合理调度，防止和杜绝了往年因冻坯导致砖坯倒跺现象，极大地遏制住了“二次污染”，提高了厂队综合效益。</w:t>
      </w:r>
    </w:p>
    <w:p>
      <w:pPr>
        <w:ind w:left="0" w:right="0" w:firstLine="560"/>
        <w:spacing w:before="450" w:after="450" w:line="312" w:lineRule="auto"/>
      </w:pPr>
      <w:r>
        <w:rPr>
          <w:rFonts w:ascii="宋体" w:hAnsi="宋体" w:eastAsia="宋体" w:cs="宋体"/>
          <w:color w:val="000"/>
          <w:sz w:val="28"/>
          <w:szCs w:val="28"/>
        </w:rPr>
        <w:t xml:space="preserve">三、监督、调控生产，同时做到消灭视野之内的不规范作业行为。该岗点监控系统掌握着全厂10多处重要的生产环节，成为原料传送、原料配比、砖坯成型、砖坯干燥、产品进出窑、产品质量分级等整个生产线的得力“耳目”，该班职工根据屏显，对于各操作人员出现的各类不规范作业行为立即进行电话制止，成为全厂安全监督检查工作的准确的、得力的助手。去年10月份，因空气压缩机故障导致砖坯密实度降低，砖坯质量不符合要求，为防止砖坯进窑后造成的资源浪费，该班职工及时令成型车间停机检修，并上报厂值班领导，尽管此举受到为赶产量而盲目开机的成型车间职工的反对和不悦，却保证了产品质量，维护了全厂的工作大局。</w:t>
      </w:r>
    </w:p>
    <w:p>
      <w:pPr>
        <w:ind w:left="0" w:right="0" w:firstLine="560"/>
        <w:spacing w:before="450" w:after="450" w:line="312" w:lineRule="auto"/>
      </w:pPr>
      <w:r>
        <w:rPr>
          <w:rFonts w:ascii="宋体" w:hAnsi="宋体" w:eastAsia="宋体" w:cs="宋体"/>
          <w:color w:val="000"/>
          <w:sz w:val="28"/>
          <w:szCs w:val="28"/>
        </w:rPr>
        <w:t xml:space="preserve">四、合理摆布时间，实现了本职与兼职同步开展，效果显著。监控室6名职工中，现有协管员3名，占到了班组总人数的50％，她们在做好本职工作的同时，通过合理安排时间，保证了协管工作的有条不紊开展。该班成员经常利用班组学习、业余培训等活动间隙，就如何做好协管工作进行座谈，并达成共识：安全协管员只有看不到、听不到、知不道的安全问题不管，其余的都管。因此，安全协管工作无处不在、无处不到，思路理清，工作开展起来便能做到有的放矢凸显实效。通过参加矿协管会活动，理清了工作思路：安全协管员既要管好自己“当家的”又要管好自己身边的；要管好结对子单位职工的安全也要管好本单位职工的安全；要管好自身的安全也要管好身边同志的安全。协管员高贵蕾家住邹城，一家三口家里一个上幼儿园的孩子，小两口来回赶班，自己又担负着建材厂窑炉监控班的班长，按说已经够辛苦的了，可对于在相夫教子上的额外付出，她从不怨天尤人。她深知丈夫在井下所处的特殊工作环境，在按章作业、遵章守纪的大道理上虽不用给丈夫唠叨太多，可她能把家庭事务一篮子挎下，给丈夫一个温暖、舒适的休息环境和和谐的家庭氛围，这便是丈夫做好安全工作的最有力的基石。监控室3名协管员在开展业务学习和素质培训的同时，利用“读书角”现有图书由协管员个别自主学习后，坚持每周开展一次集中学习，畅谈学习体会和心得。通过在“读书角”学来的知识，“现学现卖”向井下工作的丈夫和结对子单位的职工传授新的工作理念，促进了他们在特殊的环境作业时的精细作业意识，从而推动了全厂和结对子单位在全年的安全生产工作杜绝轻伤以上人身事故的发生，杜绝了各类非人身事故的发生，杜绝严重“三违”，实现了年度安全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2024-10-06T06:58:15+08:00</dcterms:created>
  <dcterms:modified xsi:type="dcterms:W3CDTF">2024-10-06T06:58:15+08:00</dcterms:modified>
</cp:coreProperties>
</file>

<file path=docProps/custom.xml><?xml version="1.0" encoding="utf-8"?>
<Properties xmlns="http://schemas.openxmlformats.org/officeDocument/2006/custom-properties" xmlns:vt="http://schemas.openxmlformats.org/officeDocument/2006/docPropsVTypes"/>
</file>