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it行业年终总结(3篇)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it行业年终总结篇一</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4"/>
          <w:szCs w:val="34"/>
          <w:b w:val="1"/>
          <w:bCs w:val="1"/>
        </w:rPr>
        <w:t xml:space="preserve">it行业年终总结篇二</w:t>
      </w:r>
    </w:p>
    <w:p>
      <w:pPr>
        <w:ind w:left="0" w:right="0" w:firstLine="560"/>
        <w:spacing w:before="450" w:after="450" w:line="312" w:lineRule="auto"/>
      </w:pPr>
      <w:r>
        <w:rPr>
          <w:rFonts w:ascii="宋体" w:hAnsi="宋体" w:eastAsia="宋体" w:cs="宋体"/>
          <w:color w:val="000"/>
          <w:sz w:val="28"/>
          <w:szCs w:val="28"/>
        </w:rPr>
        <w:t xml:space="preserve">士官班长</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it行业年终总结篇三</w:t>
      </w:r>
    </w:p>
    <w:p>
      <w:pPr>
        <w:ind w:left="0" w:right="0" w:firstLine="560"/>
        <w:spacing w:before="450" w:after="450" w:line="312" w:lineRule="auto"/>
      </w:pPr>
      <w:r>
        <w:rPr>
          <w:rFonts w:ascii="宋体" w:hAnsi="宋体" w:eastAsia="宋体" w:cs="宋体"/>
          <w:color w:val="000"/>
          <w:sz w:val="28"/>
          <w:szCs w:val="28"/>
        </w:rPr>
        <w:t xml:space="preserve">这段经历是悲伤的，也是快乐的，毕竟创业是充满激情的，想着自己以后可以不再给人打工了，可以给自己打工了，一个程序员写了很多年的程序之后，能够有机会给自己写程序，现在想着都是兴奋的，心情久久不能平静。</w:t>
      </w:r>
    </w:p>
    <w:p>
      <w:pPr>
        <w:ind w:left="0" w:right="0" w:firstLine="560"/>
        <w:spacing w:before="450" w:after="450" w:line="312" w:lineRule="auto"/>
      </w:pPr>
      <w:r>
        <w:rPr>
          <w:rFonts w:ascii="宋体" w:hAnsi="宋体" w:eastAsia="宋体" w:cs="宋体"/>
          <w:color w:val="000"/>
          <w:sz w:val="28"/>
          <w:szCs w:val="28"/>
        </w:rPr>
        <w:t xml:space="preserve">创业的那个项目是我自己带队开发出来的一个大型的物流信息平台，技术团队都是我一手带出来的，每个人都有自己的技术特色，有的擅长客户端展现，有的擅长后台业务逻辑，有的则对总体架构把握很好，我认为这个团队是一个配合很好的团队;我们的运营模式是物流管理软件+物流电子商务+gps在线运营平台一起运营。该项目的赢利模式主要是：物流会员费，物流管理软件租用费和gps运营月租用费。经营模式以物流电子商务：车配货，货配车，找司机来吸引人气，发展物流会员;以我们久经考验的物流管理软件平台来吸引物流企业加盟试用我们的平台和使用我们的软件，另外发展gps用户接入我们的gps在线运营平台，收取月租费。直到现在，我一直坚信这种模式是可以成功的。</w:t>
      </w:r>
    </w:p>
    <w:p>
      <w:pPr>
        <w:ind w:left="0" w:right="0" w:firstLine="560"/>
        <w:spacing w:before="450" w:after="450" w:line="312" w:lineRule="auto"/>
      </w:pPr>
      <w:r>
        <w:rPr>
          <w:rFonts w:ascii="宋体" w:hAnsi="宋体" w:eastAsia="宋体" w:cs="宋体"/>
          <w:color w:val="000"/>
          <w:sz w:val="28"/>
          <w:szCs w:val="28"/>
        </w:rPr>
        <w:t xml:space="preserve">市场主要以物流协会作为支点，因为物流协会有很多会员企业，协会有一定的号召力，开始的阶段，我们的合作是很愉快的，甚至谈到在当地成立分公司的事情了。但是后来发生的一些事情，让所有的事情不可控制，我现在想想应该是选错运作这个项目的公司了。我开始联系这个物流协会的时候，我是以我之前的那家公司名义的，应该是借了这家公司的名气打动了这个协会的秘书长，我之前的那家公司在广州乃至全国是有一定的知名度，但是正式运作这个项目的时候，这家公司面临跨台，所以我和一个私人投资者和另外一个公司的老板一起成立了一家公司来运作这个项目，但是没有想到这个物流协会的秘书长听说我们更换了运作这个项目的公司，他们就显得十分不信任了，并且逐渐终止了一些本来就基本确定下来的合作项目，并且给他们的会员企业发通知让他们不和我们合作，当时真是欲苦无泪啊。</w:t>
      </w:r>
    </w:p>
    <w:p>
      <w:pPr>
        <w:ind w:left="0" w:right="0" w:firstLine="560"/>
        <w:spacing w:before="450" w:after="450" w:line="312" w:lineRule="auto"/>
      </w:pPr>
      <w:r>
        <w:rPr>
          <w:rFonts w:ascii="宋体" w:hAnsi="宋体" w:eastAsia="宋体" w:cs="宋体"/>
          <w:color w:val="000"/>
          <w:sz w:val="28"/>
          <w:szCs w:val="28"/>
        </w:rPr>
        <w:t xml:space="preserve">失去物流协会的支持，我转而自己寻找市场，但是投资人觉得这个项目应该是失败了，故而把已经投入的资金全部撤走，失去资金的支持，我自己和另外一个老板独立支撑，但是我们钱都不多，支持不了多久，而且这个项目的运营模式需要一定时间来支持和培育，没有足够的资金，这个模式是成功不了的，于是我和另外一个老板决定终止这个项目，就这样，从新公司成立到解散，共经历了半年时间，我的信心也是落到了低谷。</w:t>
      </w:r>
    </w:p>
    <w:p>
      <w:pPr>
        <w:ind w:left="0" w:right="0" w:firstLine="560"/>
        <w:spacing w:before="450" w:after="450" w:line="312" w:lineRule="auto"/>
      </w:pPr>
      <w:r>
        <w:rPr>
          <w:rFonts w:ascii="宋体" w:hAnsi="宋体" w:eastAsia="宋体" w:cs="宋体"/>
          <w:color w:val="000"/>
          <w:sz w:val="28"/>
          <w:szCs w:val="28"/>
        </w:rPr>
        <w:t xml:space="preserve">当时是失落的，人可以跟其他的任何东西争，但人不能跟命争，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后来我总结这次创业失败的主要原因</w:t>
      </w:r>
    </w:p>
    <w:p>
      <w:pPr>
        <w:ind w:left="0" w:right="0" w:firstLine="560"/>
        <w:spacing w:before="450" w:after="450" w:line="312" w:lineRule="auto"/>
      </w:pPr>
      <w:r>
        <w:rPr>
          <w:rFonts w:ascii="宋体" w:hAnsi="宋体" w:eastAsia="宋体" w:cs="宋体"/>
          <w:color w:val="000"/>
          <w:sz w:val="28"/>
          <w:szCs w:val="28"/>
        </w:rPr>
        <w:t xml:space="preserve">1.没有选择好运作项目的公司和合作伙伴，公司知名度不高，高层里本来是三个人，但是实际上却只有我一个人在打拼，我知道我能和他们互补，但是我还是缺乏市场开拓的能力，技术我完全可以做好，但是一脚踢的事实逼我必须全面兼顾，太多的事情让我太累，无法一一的做起来,结果是一件事情都没有做好。</w:t>
      </w:r>
    </w:p>
    <w:p>
      <w:pPr>
        <w:ind w:left="0" w:right="0" w:firstLine="560"/>
        <w:spacing w:before="450" w:after="450" w:line="312" w:lineRule="auto"/>
      </w:pPr>
      <w:r>
        <w:rPr>
          <w:rFonts w:ascii="宋体" w:hAnsi="宋体" w:eastAsia="宋体" w:cs="宋体"/>
          <w:color w:val="000"/>
          <w:sz w:val="28"/>
          <w:szCs w:val="28"/>
        </w:rPr>
        <w:t xml:space="preserve">2.我自己对困难的估计不足，运营的风险其实是很大的，公司整体预防风险的能力有限，而且市场本身的根基不好，就像房子没有打好地基，很容易倒塌。</w:t>
      </w:r>
    </w:p>
    <w:p>
      <w:pPr>
        <w:ind w:left="0" w:right="0" w:firstLine="560"/>
        <w:spacing w:before="450" w:after="450" w:line="312" w:lineRule="auto"/>
      </w:pPr>
      <w:r>
        <w:rPr>
          <w:rFonts w:ascii="宋体" w:hAnsi="宋体" w:eastAsia="宋体" w:cs="宋体"/>
          <w:color w:val="000"/>
          <w:sz w:val="28"/>
          <w:szCs w:val="28"/>
        </w:rPr>
        <w:t xml:space="preserve">3.没有核心领导人(即使有也是一个摆设，当时是另外一个老板当总经理)，也没有可靠的资金支持，在要钱没钱要人没人的情况下很多工作无法展开，总之事情很难展开,公司的帐本一直都是在支出，支出。没有收入，一个公司是支撑不了个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