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“中心学校计划”学校工作计划</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心学校工作计划文章作者：lyh2590869文章加入时间：2024年8月24日9:12新安店中心学校2024—2024学年度下期工作计划即将过去的一个学期，在教体局党组的正确领导下，不断更新教育观念，提高管理水平，中小学教育教学质量显著提...</w:t>
      </w:r>
    </w:p>
    <w:p>
      <w:pPr>
        <w:ind w:left="0" w:right="0" w:firstLine="560"/>
        <w:spacing w:before="450" w:after="450" w:line="312" w:lineRule="auto"/>
      </w:pPr>
      <w:r>
        <w:rPr>
          <w:rFonts w:ascii="宋体" w:hAnsi="宋体" w:eastAsia="宋体" w:cs="宋体"/>
          <w:color w:val="000"/>
          <w:sz w:val="28"/>
          <w:szCs w:val="28"/>
        </w:rPr>
        <w:t xml:space="preserve">中心学校工作计划文章作者：lyh2590869文章加入时间：2024年8月24日9:12新安店中心学校2024—2024学年度下期工作计划即将过去的一个学期，在教体局党组的正确领导下，不断更新教育观念，提高管理水平，中小学教育教学质量显著提高，为2024—2024学年度工作奠定了坚实基础。带着成功的喜悦和失败的困惑，我们跨入了2024年的门坎，又将面临着新的困难和挑战。为了使下期工作更加井然有序，更加务实高效，在总结经验和教训的基础上，特拟定2024—2024学年度下期工作计划如下：</w:t>
      </w:r>
    </w:p>
    <w:p>
      <w:pPr>
        <w:ind w:left="0" w:right="0" w:firstLine="560"/>
        <w:spacing w:before="450" w:after="450" w:line="312" w:lineRule="auto"/>
      </w:pPr>
      <w:r>
        <w:rPr>
          <w:rFonts w:ascii="宋体" w:hAnsi="宋体" w:eastAsia="宋体" w:cs="宋体"/>
          <w:color w:val="000"/>
          <w:sz w:val="28"/>
          <w:szCs w:val="28"/>
        </w:rPr>
        <w:t xml:space="preserve">一、指导思想：在党的十六届四中全会精神指引下，认真实践“三个代表”重要思想，全面贯彻党的教育方针，进一步更新教育观念，转变工作作风。完善措施，加大管理的力度和广度，使中小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学工作的同时做到“三个一”，即读好一本书杨光岐教授编写的“会学学会”；上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体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计入学校常规管理积分，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活工资分配档次，让有限的资金发挥最大的激励作用。</w:t>
      </w:r>
    </w:p>
    <w:p>
      <w:pPr>
        <w:ind w:left="0" w:right="0" w:firstLine="560"/>
        <w:spacing w:before="450" w:after="450" w:line="312" w:lineRule="auto"/>
      </w:pPr>
      <w:r>
        <w:rPr>
          <w:rFonts w:ascii="宋体" w:hAnsi="宋体" w:eastAsia="宋体" w:cs="宋体"/>
          <w:color w:val="000"/>
          <w:sz w:val="28"/>
          <w:szCs w:val="28"/>
        </w:rPr>
        <w:t xml:space="preserve">5、开展丰富多彩的文体活动，活跃校园文化生活。各校要创造条件，举办与青少年身心发展相适应的课外活动，培养学生动手动脑能力。认真开展“学校是我家，保洁靠大家”活动，让每一位学生都能感受到学校大家庭的温暖和快乐。本期中心学校也将举办中小学春季运动会和小学生队列队形广播操比赛，以检验学习安丘四中管理经验的成果，并计划组织优秀少先队员和十佳少年春游活动。</w:t>
      </w:r>
    </w:p>
    <w:p>
      <w:pPr>
        <w:ind w:left="0" w:right="0" w:firstLine="560"/>
        <w:spacing w:before="450" w:after="450" w:line="312" w:lineRule="auto"/>
      </w:pPr>
      <w:r>
        <w:rPr>
          <w:rFonts w:ascii="宋体" w:hAnsi="宋体" w:eastAsia="宋体" w:cs="宋体"/>
          <w:color w:val="000"/>
          <w:sz w:val="28"/>
          <w:szCs w:val="28"/>
        </w:rPr>
        <w:t xml:space="preserve">6、严格执行“一费制”，坚决杜绝乱收费。中心学校将逐步加大对“一费制”的收、管、用力度，帮助学校使用好有限资金，特别是电教费的管理与使用。通过开展各种形式的电教活动，充分发挥现有教学设施的最大作用，为新课程改革创造条件。关心教职工生活，逐步改善办学条件。</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我镇普及九年义务教育尽管复验合格，但随着形势的不断发展，新的困难和矛盾也日渐突出：一是中小学校危房的大量存在，二是教学附属设施尚未达标，三是学生流失现象时有发生，四是档案建设相对滞后。为此，本期要积极争取资金，加大危房排查和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总之，新的一年，虽然困难与机遇同在，但我们深信，有几分挑战的勇气就有几分成功的把握。只要我们认真履行自己的管理职责，全面完成教体局交给的各项任务，新安店镇教育发展前景会越来越好！确山县教育体育局新安店中心学校二00五年一月十日文章出处：原创大中小打印关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2024-09-20T11:46:52+08:00</dcterms:created>
  <dcterms:modified xsi:type="dcterms:W3CDTF">2024-09-20T11:46:52+08:00</dcterms:modified>
</cp:coreProperties>
</file>

<file path=docProps/custom.xml><?xml version="1.0" encoding="utf-8"?>
<Properties xmlns="http://schemas.openxmlformats.org/officeDocument/2006/custom-properties" xmlns:vt="http://schemas.openxmlformats.org/officeDocument/2006/docPropsVTypes"/>
</file>