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租赁经营合同（３）</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租赁经营合同（３）租赁经营合同书租赁单位＿＿＿＿＿经过租赁经营指导小组和答辩委员会的答辩审查，＿＿＿（以下简称甲方）决定将＿＿＿＿租赁给＿＿＿（以下简称乙方）个人经营，经甲乙双方协商签订合同如下：１．租赁期为＿＿年，即自＿＿＿＿年＿＿月＿＿...</w:t>
      </w:r>
    </w:p>
    <w:p>
      <w:pPr>
        <w:ind w:left="0" w:right="0" w:firstLine="560"/>
        <w:spacing w:before="450" w:after="450" w:line="312" w:lineRule="auto"/>
      </w:pPr>
      <w:r>
        <w:rPr>
          <w:rFonts w:ascii="宋体" w:hAnsi="宋体" w:eastAsia="宋体" w:cs="宋体"/>
          <w:color w:val="000"/>
          <w:sz w:val="28"/>
          <w:szCs w:val="28"/>
        </w:rPr>
        <w:t xml:space="preserve">租赁经营合同（３）</w:t>
      </w:r>
    </w:p>
    <w:p>
      <w:pPr>
        <w:ind w:left="0" w:right="0" w:firstLine="560"/>
        <w:spacing w:before="450" w:after="450" w:line="312" w:lineRule="auto"/>
      </w:pPr>
      <w:r>
        <w:rPr>
          <w:rFonts w:ascii="宋体" w:hAnsi="宋体" w:eastAsia="宋体" w:cs="宋体"/>
          <w:color w:val="000"/>
          <w:sz w:val="28"/>
          <w:szCs w:val="28"/>
        </w:rPr>
        <w:t xml:space="preserve">租赁经营合同书租赁单位＿＿＿＿＿经过租赁经营指导小组和答辩委员会的答辩审查，＿＿＿（以下简称甲方）决定将＿＿＿＿租赁给＿＿＿（以下简称乙方）个人经营，经甲乙双方协商签订合同如下：１．租赁期为＿＿年，即自＿＿＿＿年＿＿月＿＿日起，至＿＿＿＿年＿＿月＿＿日止。２．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３．乙方需请两名保证人，共同以个人财产作为抵押，其中乙方为＿＿＿＿元，保证人共为２２５８元。乙方及保证人用以抵押的个人财产经甲方和公证处共同调查并登记造册后，在租赁期内不得转移或变卖。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４．乙方的权利和义务：（１）对＿＿＿＿＿拥有完全的生产经营自主权，包括机构设置、人员配备、行政干部任免、规章制度的制定，以及分配形式、生产经营方式的确定等。（２）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（３）有权按照有关政策和规定对职工进行表彰、奖励和处分、辞退等奖惩处理。（４）有权按政策规定招收租赁期内有关的临时合同工。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５）必须认真贯彻执行党和国家的各项方针、政策、法令和法规；接受主管部门的领导和综合部门的指导、监督；自觉接受企业党组织和职代会的监督，保证职工的主人翁地位和合法ㄒ妫欢ㄆ谙蛑按?峄惚üぷ鳎??≈肮さ囊饧?徒ㄒ椤?br&gt;（６）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（７）按规定交纳个人所得税。５．甲方权利和义务；（１）甲方有权对乙方的工作进行监督和检查。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（２）甲方应积极支持乙方行使正当职权，帮助、指导乙方依法管理和经营企业。６．租赁经营的分配：（１）＿＿＿＿＿＿＿应照章纳税，并按规定缴纳能源交通基金。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（２）乙方应向甲方缴纳基数租金＿＿＿＿元，当＿＿＿＿钢球厂年实现利润大于租赁的基数利润时，以下形式确定数额缴纳租金：基数利润×利率＝基数租金＿＿＿＿＿×＿＿＿＿＿＝＿＿＿＿＿元　租赁年度实现利润租金＝基数租金＝－－－－－－－－－－－租赁基数利润当＿＿＿＿＿年实现利润小于租赁基数利润时，按规定的基数租金１１００元缴纳，不足部分由承租人和保证人用个人资产抵补。（３）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４）乙方对本企业的留利必须合理使用，百分之四十作为企业发展基金，百分之六十作为福利基金。（５）＿＿＿＿＿＿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６）租赁期间停发乙方的工资和奖金（保留原工资级别，如遇调整工资，可按规定给予调整级，但不发薪金）乙方可按每月预支生活费用，数额可略高于其原来工资和资金之和，但最高不得超过原工资和与奖金之和的二倍。（７）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８）＿＿＿＿＿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７．甲乙双方对＿＿＿＿＿要遵守如下经济政策：（１）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２）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３）用自有资金进行技术改造，项目投产后的新增利润一年内由企业留用，经财税部门批准还可适当延长留用期；用贷款进行技术改造，允许用新增利润税前还款，还贷后，企业可按核定的比例提留福利基金。</w:t>
      </w:r>
    </w:p>
    <w:p>
      <w:pPr>
        <w:ind w:left="0" w:right="0" w:firstLine="560"/>
        <w:spacing w:before="450" w:after="450" w:line="312" w:lineRule="auto"/>
      </w:pPr>
      <w:r>
        <w:rPr>
          <w:rFonts w:ascii="宋体" w:hAnsi="宋体" w:eastAsia="宋体" w:cs="宋体"/>
          <w:color w:val="000"/>
          <w:sz w:val="28"/>
          <w:szCs w:val="28"/>
        </w:rPr>
        <w:t xml:space="preserve">将自有资金与贷款合并使用所获得的新增利润，按自有资金所占比例提留给企业，继续用于技术改造。（４）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（５）因生产经营需要对房屋进行改造，只要投资额和面积没有超过国家有关规定，免征建筑税。　　（６）乙方除交纳租金外，不再交纳承包费。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８．违约责任：（１）由于甲方非法干预对乙方造成的损失，应由甲方负责。（２）乙方若不能按本合同规定如期如数缴纳租金，其不足部分由乙方和保证人用个人的抵押财产抵补。</w:t>
      </w:r>
    </w:p>
    <w:p>
      <w:pPr>
        <w:ind w:left="0" w:right="0" w:firstLine="560"/>
        <w:spacing w:before="450" w:after="450" w:line="312" w:lineRule="auto"/>
      </w:pPr>
      <w:r>
        <w:rPr>
          <w:rFonts w:ascii="宋体" w:hAnsi="宋体" w:eastAsia="宋体" w:cs="宋体"/>
          <w:color w:val="000"/>
          <w:sz w:val="28"/>
          <w:szCs w:val="28"/>
        </w:rPr>
        <w:t xml:space="preserve">抵补原则为：①先乙方后保证人；②据低补数额需要，对保证人按登记财产赔尽为止；③要保证乙方个人及家庭必需的生活费；④抵补不够部分由乙方同甲方签订债务合同，经公证处公证生效。９．合同的变更或解除：（１）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２）因国家政策的变化或自然灾害的影响，致使租赁经营无法按本合同规定执行时，甲乙双方均有权要求变更或解除合同。（３）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（４）如乙方发生意外而无力执行合同时，甲方有权要求终止合同。（５）本合同的变更或解除应由甲乙双方协商达成书面协议。</w:t>
      </w:r>
    </w:p>
    <w:p>
      <w:pPr>
        <w:ind w:left="0" w:right="0" w:firstLine="560"/>
        <w:spacing w:before="450" w:after="450" w:line="312" w:lineRule="auto"/>
      </w:pPr>
      <w:r>
        <w:rPr>
          <w:rFonts w:ascii="宋体" w:hAnsi="宋体" w:eastAsia="宋体" w:cs="宋体"/>
          <w:color w:val="000"/>
          <w:sz w:val="28"/>
          <w:szCs w:val="28"/>
        </w:rPr>
        <w:t xml:space="preserve">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１０．本合同需由甲乙双方及保证人签字，并需经公证处公证后方可生效。１１．本合同公证费用由＿＿＿＿＿支付。</w:t>
      </w:r>
    </w:p>
    <w:p>
      <w:pPr>
        <w:ind w:left="0" w:right="0" w:firstLine="560"/>
        <w:spacing w:before="450" w:after="450" w:line="312" w:lineRule="auto"/>
      </w:pPr>
      <w:r>
        <w:rPr>
          <w:rFonts w:ascii="宋体" w:hAnsi="宋体" w:eastAsia="宋体" w:cs="宋体"/>
          <w:color w:val="000"/>
          <w:sz w:val="28"/>
          <w:szCs w:val="28"/>
        </w:rPr>
        <w:t xml:space="preserve">１２．本合同未尽事宜，由双方随时协商解决。１３．本合同正本六份，甲乙双方及保证人和公证处各一份；副本九份，报市经委、市体改委、市财政局、市税务局、市审计局、市劳动局、市工商银行、＿＿＿＿＿区税务局、人行＿＿＿＿办各一份备案。</w:t>
      </w:r>
    </w:p>
    <w:p>
      <w:pPr>
        <w:ind w:left="0" w:right="0" w:firstLine="560"/>
        <w:spacing w:before="450" w:after="450" w:line="312" w:lineRule="auto"/>
      </w:pPr>
      <w:r>
        <w:rPr>
          <w:rFonts w:ascii="宋体" w:hAnsi="宋体" w:eastAsia="宋体" w:cs="宋体"/>
          <w:color w:val="000"/>
          <w:sz w:val="28"/>
          <w:szCs w:val="28"/>
        </w:rPr>
        <w:t xml:space="preserve">甲方：＿＿＿＿＿＿＿　甲方代表人：＿＿＿＿＿＿乙方：＿＿＿＿＿＿＿保证人：＿＿＿＿＿＿＿＿＿＿年＿＿月＿＿日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2024-09-20T09:20:38+08:00</dcterms:created>
  <dcterms:modified xsi:type="dcterms:W3CDTF">2024-09-20T09:20:38+08:00</dcterms:modified>
</cp:coreProperties>
</file>

<file path=docProps/custom.xml><?xml version="1.0" encoding="utf-8"?>
<Properties xmlns="http://schemas.openxmlformats.org/officeDocument/2006/custom-properties" xmlns:vt="http://schemas.openxmlformats.org/officeDocument/2006/docPropsVTypes"/>
</file>