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某妇联落实“三个一”工作的做法经验总结</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为努力探索新形势下妇联基层组织建设和发挥作用的有效途径，推动妇联基层组织的创新发展。按照全国妇联党群共建创先争优工作的总体要求及省市妇联调研工作安排，近期，民乐县妇联围绕建设“妇女之家”及推动落实“三个一”（一个岗位、一个阵地、一元钱）工作...</w:t>
      </w:r>
    </w:p>
    <w:p>
      <w:pPr>
        <w:ind w:left="0" w:right="0" w:firstLine="560"/>
        <w:spacing w:before="450" w:after="450" w:line="312" w:lineRule="auto"/>
      </w:pPr>
      <w:r>
        <w:rPr>
          <w:rFonts w:ascii="宋体" w:hAnsi="宋体" w:eastAsia="宋体" w:cs="宋体"/>
          <w:color w:val="000"/>
          <w:sz w:val="28"/>
          <w:szCs w:val="28"/>
        </w:rPr>
        <w:t xml:space="preserve">为努力探索新形势下妇联基层组织建设和发挥作用的有效途径，推动妇联基层组织的创新发展。按照全国妇联党群共建创先争优工作的总体要求及省市妇联调研工作安排，近期，民乐县妇联围绕建设“妇女之家”及推动落实“三个一”（一个岗位、一个阵地、一元钱）工作目标，组织各乡镇妇联形成2个调研组，深入全县10个乡镇、6个社区及部分村组展开了为期1周的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民乐县现有10个乡镇、169个行政村，1个社区管委会、 6个社区。目前全县169个村、6个社区均建立了“妇女之家”，基本实现了全覆盖；县妇联也已按妇女人均一元钱的标准将经费报告递交了县政府，但暂未纳入财政预算，在刚结束的村级换届选举中，我县169个行政村均配备了妇代会主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积极争取党政的重视与支持，为做好“三个一”提供组织保障。根据省、市妇联的工作部署，县妇联在深入调查研究、广泛征求意见的基础上，结合我县实际，确定了当前和今后一个时期妇联基层组织建设的任务、重点和方法，即紧紧抓住党群共建的契机，在阵地建设上主动跟进，大力建设“妇女之家”；在工作经费上全力争取，大幅度提高工作经费标准；在加强社区妇女工作力量上积极协商，抓住县政府出资开发社会管理类、基层服务类公益岗位的有利时机，将社区妇联专干列入政府设置的公益岗位，促进妇女创业就业，解决社区妇联人力不足、报酬难以解决的实际问题，促进社区妇女工作开展。通过落实“三个一”，解决长期困扰基层妇联的工作力量不强、工作经费不足、活动场所不确定的难题，实现基层妇联“有人干事、有阵地做事、有钱办事、有组织管事”，促进妇联基层组织建设跨上一个新台阶。同时适时提出了建设妇女之家的具体实施办法，报请县委县政府将“妇女之家”建设纳入基层党建带妇建的重要内容，同部署、同落实、同考核、同表彰。得到了县委县政府的高度重视，推动了“三个一”工作的落实。</w:t>
      </w:r>
    </w:p>
    <w:p>
      <w:pPr>
        <w:ind w:left="0" w:right="0" w:firstLine="560"/>
        <w:spacing w:before="450" w:after="450" w:line="312" w:lineRule="auto"/>
      </w:pPr>
      <w:r>
        <w:rPr>
          <w:rFonts w:ascii="宋体" w:hAnsi="宋体" w:eastAsia="宋体" w:cs="宋体"/>
          <w:color w:val="000"/>
          <w:sz w:val="28"/>
          <w:szCs w:val="28"/>
        </w:rPr>
        <w:t xml:space="preserve">2、不断壮大工作力量，努力解决“有人干事”的问题。县妇联抢抓村级“两委”班子换届的契机，报请县委、县政府下发了《关于在村级换届选举中女性进“两委”的实施意见》，推动村妇代会主任和社区妇联主席进村、社区“两委”班子工作。同时大力推广竞争上岗、群众直选、“双培双带”等做法，把顾大局、善协调、重实干、能创新的女能人、女典型、女致富带头人选拔到村、社区妇联工作岗位上，为妇联基层组织注入了新的活力，从根本上解决了村妇代会主任、社区妇联主席的待遇。</w:t>
      </w:r>
    </w:p>
    <w:p>
      <w:pPr>
        <w:ind w:left="0" w:right="0" w:firstLine="560"/>
        <w:spacing w:before="450" w:after="450" w:line="312" w:lineRule="auto"/>
      </w:pPr>
      <w:r>
        <w:rPr>
          <w:rFonts w:ascii="宋体" w:hAnsi="宋体" w:eastAsia="宋体" w:cs="宋体"/>
          <w:color w:val="000"/>
          <w:sz w:val="28"/>
          <w:szCs w:val="28"/>
        </w:rPr>
        <w:t xml:space="preserve">3、因地制宜规范建“家”，努力解决“有阵地做事”的问题。县委县政府高度重视妇女之家的建设工作，在党群共建相关会议上明确要求各级党委按照一室多用、分区布局、分时使用的原则，充分利用现有场所和设备建设妇女之家，达到“四有”，即有固定的活动场所，有开展活动的必要设备，有健全的管理制度，有丰富多彩的活动，解决“有阵地做事”的问题。县妇联适时设计了包括妇女之家组织机构、工作制度、开展活动等内容的宣传展板的样本版面，供各乡镇（社区）妇联参考使用，为乡镇妇联统一制定了建“家”标准，明确了“家”的宣传、教育、培训、维权、健康服务、组织活动等功能，使无形的“家”有形化，有形的“家”标准化，标准的“家”功能化。</w:t>
      </w:r>
    </w:p>
    <w:p>
      <w:pPr>
        <w:ind w:left="0" w:right="0" w:firstLine="560"/>
        <w:spacing w:before="450" w:after="450" w:line="312" w:lineRule="auto"/>
      </w:pPr>
      <w:r>
        <w:rPr>
          <w:rFonts w:ascii="宋体" w:hAnsi="宋体" w:eastAsia="宋体" w:cs="宋体"/>
          <w:color w:val="000"/>
          <w:sz w:val="28"/>
          <w:szCs w:val="28"/>
        </w:rPr>
        <w:t xml:space="preserve">4、以用好妇女之“家”为目标多维打造，充分发挥妇女之家实效。县妇联注重加强对“妇女之家”的监督和管理，指导乡镇因地制宜开展各类实用技能、妇幼保健、家庭教育等相关知识培训，提高基层妇女综合素质，增强创业致富本领，真正发挥好“家”的作用，取得了较好的社会效应。一是打造妇女创业就业之“家”，引领妇女创业致富。利用妇女之家积极宣传妇女小额担保贷款及国家各类惠农政策，引领各村致富女能手筹建种植、养殖巾帼创业基地，并适时组织开展经验交流座谈会、技术咨询指导服务、实用技能培训等，全方位帮助引领妇女创业就业。二是打造妇女维权关爱之“家”，维护妇女合法权益。利用妇女之家大力宣传男女平等基本国策及各类法律法规，认真接待妇女群众来信来访，开展心理疏导、帮扶关爱活动，合力解决各类矛盾纠纷，有效维护了妇女权益。三是打造妇女文化教育之“家”，提高家庭文明程度。利用妇女之家及时举办各类培训，对一些文化素质偏低的妇女通过个别谈心的办法晓之以理，动之以情，以孝、善、宽容、和谐做为处理人际关系的准则和原则，组织妇女、家庭积极参与“和谐文明家庭”“五星文明户”、“好婆婆好媳妇”等文明创建活动，推动了和谐家庭创建水平。</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“三个一”工作的推进，解决了长期困扰妇联基层组织工作中的难题，提升了妇联基层工作的水平，推动了妇联整体工作的发展。</w:t>
      </w:r>
    </w:p>
    <w:p>
      <w:pPr>
        <w:ind w:left="0" w:right="0" w:firstLine="560"/>
        <w:spacing w:before="450" w:after="450" w:line="312" w:lineRule="auto"/>
      </w:pPr>
      <w:r>
        <w:rPr>
          <w:rFonts w:ascii="宋体" w:hAnsi="宋体" w:eastAsia="宋体" w:cs="宋体"/>
          <w:color w:val="000"/>
          <w:sz w:val="28"/>
          <w:szCs w:val="28"/>
        </w:rPr>
        <w:t xml:space="preserve">1、“妇女之家”面貌焕然一新。全县“妇女之家”统一挂牌后，通过丰富多彩的活动、规范有序的管理和人性化的服务，进一步增强了社区妇联、村妇代会在基层群众中的影响力和凝聚力，成为基层党群共建创先争优活动的一大亮点。各乡镇以“妇女之家”为阵地，进一步壮大了妇女工作骨干、巾帼志愿者、妇女文体活动队伍，着眼妇女实际需求开展了各种丰富多彩的活动。如开展科技致富和就业技能培训，文明家庭、好媳妇好婆婆和孝老爱亲模范评选活动，留守流动儿童、贫困母亲、空巢老人等困难群体的结对帮扶救助活动等，“妇女之家”已成为各级妇女组织宣传政策的阵地、传授知识的课堂、开展活动的舞台、服务群众的窗口、姐妹倾诉心声的港湾、展示妇女风采的平台。</w:t>
      </w:r>
    </w:p>
    <w:p>
      <w:pPr>
        <w:ind w:left="0" w:right="0" w:firstLine="560"/>
        <w:spacing w:before="450" w:after="450" w:line="312" w:lineRule="auto"/>
      </w:pPr>
      <w:r>
        <w:rPr>
          <w:rFonts w:ascii="宋体" w:hAnsi="宋体" w:eastAsia="宋体" w:cs="宋体"/>
          <w:color w:val="000"/>
          <w:sz w:val="28"/>
          <w:szCs w:val="28"/>
        </w:rPr>
        <w:t xml:space="preserve">2、妇联干部工作积极性大幅提高。“三个一”的推进和落实，充分调动了基层妇联干部的工作积极性，激发了她们干事创业的精气神儿。各级妇联干部把推进“三个一”工作作为最紧迫的任务，想方设法抓落实。通过在妇女之家举办各类活动，既锻炼了干部、凝聚了力量、提升了能力，又有力助推了全县经济建设，得到了各级党委政府和基层妇女群众的认可。</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推动落实“三个一”工作的主要症结是经费问题。目前，各级妇女组织普遍缺少必要的工作经费，妇联工作千头万绪，近年来，随着各级妇联的积极努力，尽管县委、县政府对妇女工作非常支持，但由于县区实际问题，县财政每年拨付县妇联的工作经费仅1万元左右，而妇联再无其他经费来源，严重制约了工作开展。</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1、强化宣传推介。要加强舆论宣传，继续向外界宣传妇女，同时特别注意发现总结推进妇联基层组织建设创新发展的先进典型和经验做法，充分发挥先进典型的示范和辐射作用，引导妇女巾帼建新功、岗位争优秀，使各级党委政府充分认识妇联、了解妇联、支持妇联。</w:t>
      </w:r>
    </w:p>
    <w:p>
      <w:pPr>
        <w:ind w:left="0" w:right="0" w:firstLine="560"/>
        <w:spacing w:before="450" w:after="450" w:line="312" w:lineRule="auto"/>
      </w:pPr>
      <w:r>
        <w:rPr>
          <w:rFonts w:ascii="宋体" w:hAnsi="宋体" w:eastAsia="宋体" w:cs="宋体"/>
          <w:color w:val="000"/>
          <w:sz w:val="28"/>
          <w:szCs w:val="28"/>
        </w:rPr>
        <w:t xml:space="preserve">2、加强与党委组织部门的沟通协调。要充分依靠党组织的力量，推动妇联基层组织建设“三纳入”，即纳入基层党建的整体规划，纳入基层民主政治建设的重要内容，纳入政府加强社会管理和公共服务的重要方面。要做到“四同步”，即与党组织思想建设同步、组织建设同步、队伍建设同步、阵地建设同步。采取与党委组织部门联合发文、联合调研、联合开会、联合表彰、联合示范等方法，建立健全党建带妇建领导负责制度、目标管理制度、联席会议制度、调研督导制度、检查考核制度、联系示范等制度，形成党政重视齐抓共促的良好局面。</w:t>
      </w:r>
    </w:p>
    <w:p>
      <w:pPr>
        <w:ind w:left="0" w:right="0" w:firstLine="560"/>
        <w:spacing w:before="450" w:after="450" w:line="312" w:lineRule="auto"/>
      </w:pPr>
      <w:r>
        <w:rPr>
          <w:rFonts w:ascii="宋体" w:hAnsi="宋体" w:eastAsia="宋体" w:cs="宋体"/>
          <w:color w:val="000"/>
          <w:sz w:val="28"/>
          <w:szCs w:val="28"/>
        </w:rPr>
        <w:t xml:space="preserve">3、协调解决各级妇联经费不足的问题。一是争取上级政府的重视支持，就1元钱的问题，制定专门的政策条文，力争按照一定标准将妇女工作经费纳入同级财政预算，并随财政收入的增长逐步提高，使妇联工作经费得到持久性的制度保障。二是逐年提高村妇代会主任的工资报酬，并为妇代会开展工作、组织活动提供一定的经费支持，提高村妇代会的服务能力，让广大妇女在参与新农村建设中共享发展成果。三是争取社会各方面的支持。要充分发挥妇联组织的群众性、社会性和公信力，以各类公益性、服务性活动为载体，进一步拓展与社会各界交流合作的渠道，争取资源、资金、项目等方面的支持，帮助村、社区解决实际困难和问题，推动建立保障各级妇联组织经费的长效机制，确保基层妇联正常运转、各项工作有序推进。</w:t>
      </w:r>
    </w:p>
    <w:p>
      <w:pPr>
        <w:ind w:left="0" w:right="0" w:firstLine="560"/>
        <w:spacing w:before="450" w:after="450" w:line="312" w:lineRule="auto"/>
      </w:pPr>
      <w:r>
        <w:rPr>
          <w:rFonts w:ascii="宋体" w:hAnsi="宋体" w:eastAsia="宋体" w:cs="宋体"/>
          <w:color w:val="000"/>
          <w:sz w:val="28"/>
          <w:szCs w:val="28"/>
        </w:rPr>
        <w:t xml:space="preserve">4、进一步巩固妇联基层组织网络，确保“妇女之家”开展活动规范化、常态化。坚持整合功能一室多用，根据各地实际，在“妇女之家”容纳多项工作和服务功能，积极建立女能人帮扶队伍、科技致富队伍和互助组织，使“妇女之家”有强有力的队伍来组织开展活动；积极发动妇女参加社会主义新农村建设，开展创业就业活动及培训、讲座、文艺演出、体育比赛等活动，提高农村妇女科技致富能力，丰富群众的文化生活，通过整合资源共建“妇女之家”阵地，通过经常活动发挥“妇女之家”应有作用，通过完善制度管理好“妇女之家”，注重发现、培育、宣传好先进妇女典型，以点带面全力推进“妇女之家”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2024-09-20T21:02:54+08:00</dcterms:created>
  <dcterms:modified xsi:type="dcterms:W3CDTF">2024-09-20T21:02:54+08:00</dcterms:modified>
</cp:coreProperties>
</file>

<file path=docProps/custom.xml><?xml version="1.0" encoding="utf-8"?>
<Properties xmlns="http://schemas.openxmlformats.org/officeDocument/2006/custom-properties" xmlns:vt="http://schemas.openxmlformats.org/officeDocument/2006/docPropsVTypes"/>
</file>