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先进性党性分析范文</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先进性党性分析范文先进性党性分析材料范文我于**年参加工作，**年入党。参加工作以来，先后在**、**工作。党性分析、民主评议会议以后，根据同志们提出的意见和建议，特别是党组织反馈意见后，自己又重新进行了认真的学习和分析，对个人存在问题的原...</w:t>
      </w:r>
    </w:p>
    <w:p>
      <w:pPr>
        <w:ind w:left="0" w:right="0" w:firstLine="560"/>
        <w:spacing w:before="450" w:after="450" w:line="312" w:lineRule="auto"/>
      </w:pPr>
      <w:r>
        <w:rPr>
          <w:rFonts w:ascii="宋体" w:hAnsi="宋体" w:eastAsia="宋体" w:cs="宋体"/>
          <w:color w:val="000"/>
          <w:sz w:val="28"/>
          <w:szCs w:val="28"/>
        </w:rPr>
        <w:t xml:space="preserve">先进性党性分析范文</w:t>
      </w:r>
    </w:p>
    <w:p>
      <w:pPr>
        <w:ind w:left="0" w:right="0" w:firstLine="560"/>
        <w:spacing w:before="450" w:after="450" w:line="312" w:lineRule="auto"/>
      </w:pPr>
      <w:r>
        <w:rPr>
          <w:rFonts w:ascii="宋体" w:hAnsi="宋体" w:eastAsia="宋体" w:cs="宋体"/>
          <w:color w:val="000"/>
          <w:sz w:val="28"/>
          <w:szCs w:val="28"/>
        </w:rPr>
        <w:t xml:space="preserve">先进性党性分析材料范文</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2024-10-17T10:28:38+08:00</dcterms:created>
  <dcterms:modified xsi:type="dcterms:W3CDTF">2024-10-17T10:28:38+08:00</dcterms:modified>
</cp:coreProperties>
</file>

<file path=docProps/custom.xml><?xml version="1.0" encoding="utf-8"?>
<Properties xmlns="http://schemas.openxmlformats.org/officeDocument/2006/custom-properties" xmlns:vt="http://schemas.openxmlformats.org/officeDocument/2006/docPropsVTypes"/>
</file>