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学院委员会推进“两学一做”学习教育常态化制度化实施方案</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学院委员会推进 “两学一做”学习教育常态化制度化实施方案各党总支、直属党支部：为深入贯彻落实党的十八届六中全会和习近平总书记“两学一做”学习教育重要指示精神，推动党内教育从“关键少数”向广大党员拓展，从集中性教育向经常性教育延伸，根据中央办...</w:t>
      </w:r>
    </w:p>
    <w:p>
      <w:pPr>
        <w:ind w:left="0" w:right="0" w:firstLine="560"/>
        <w:spacing w:before="450" w:after="450" w:line="312" w:lineRule="auto"/>
      </w:pPr>
      <w:r>
        <w:rPr>
          <w:rFonts w:ascii="宋体" w:hAnsi="宋体" w:eastAsia="宋体" w:cs="宋体"/>
          <w:color w:val="000"/>
          <w:sz w:val="28"/>
          <w:szCs w:val="28"/>
        </w:rPr>
        <w:t xml:space="preserve">学院委员会推进 “两学一做”学习教育常态化制度化实施方案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各党总支、直属党支部：</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和习近平总书记“两学一做”学习教育重要指示精神，推动党内教育从“关键少数”向广大党员拓展，从集中性教育向经常性教育延伸，根据中央办公厅印发的《关于推进“两学一做”学习教育常态化制度化意见》、省教育厅《关于印发高等学校推荐“两学一做”学习教育常态化制度化实施方案的通知》和市委安排部署要求，结合学校实际，现就推进“两学一做”学习教育常态化制度化，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两学一做”为基本内容，以“三会一课”为基本制度，以党支部为基本单位，按照“突出问题导向、注重以上率下、强化分类指导、激发基层活力、坚持常抓不懈”要求，以“政治信仰更加坚定、宗旨观念更加牢固、党内政治生活更加严格、作用发挥更加充分、党的基层组织活力更加显现”为基本目标，在突出思想教育、落实基本制度、解决主要问题上下功夫，既突出“关键少数”，认真抓好各级党员领导干部学习教育，又面向全体党员，融入日常、抓在经常，在持续推动全面从严治党向基层延伸上创新思路、强化举措。</w:t>
      </w:r>
    </w:p>
    <w:p>
      <w:pPr>
        <w:ind w:left="0" w:right="0" w:firstLine="560"/>
        <w:spacing w:before="450" w:after="450" w:line="312" w:lineRule="auto"/>
      </w:pPr>
      <w:r>
        <w:rPr>
          <w:rFonts w:ascii="宋体" w:hAnsi="宋体" w:eastAsia="宋体" w:cs="宋体"/>
          <w:color w:val="000"/>
          <w:sz w:val="28"/>
          <w:szCs w:val="28"/>
        </w:rPr>
        <w:t xml:space="preserve">二、目标任务和基本要求</w:t>
      </w:r>
    </w:p>
    <w:p>
      <w:pPr>
        <w:ind w:left="0" w:right="0" w:firstLine="560"/>
        <w:spacing w:before="450" w:after="450" w:line="312" w:lineRule="auto"/>
      </w:pPr>
      <w:r>
        <w:rPr>
          <w:rFonts w:ascii="宋体" w:hAnsi="宋体" w:eastAsia="宋体" w:cs="宋体"/>
          <w:color w:val="000"/>
          <w:sz w:val="28"/>
          <w:szCs w:val="28"/>
        </w:rPr>
        <w:t xml:space="preserve">（一）目标任务。紧密联系本部门实际，坚持用党章党规规范党组织和党员干部行为，用习近平总书记系列重要讲话精神武装头脑、指导实践、推动工作。坚持学思践悟、知行合一，坚持全覆盖、常态化、重创新、求实效，不断增强党组织和党员的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二）基本要求。提高政治站位，充分认识推进“两学一做”学习教育常态化制度化的重大意义。认真执行中央和省委、市委关于“两学一做”学习教育系列文件的规定要求。坚持学做结合，融入日常、抓在经常，突出经常性教育，用好日常教育途径、教育方式。坚持问题导向，切实解决存在的问题。坚持把思想教育作为首要任务，以中心组理论学习、民主生活会等制度为主要抓手，以“三会一课”为基本制度，以党支部为基本单位，把“两学一做”学习教育作为党员教育的基本内容，长期坚持、形成常态。</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一）夯实“学”的基础，确保学深学透增强“四个意识”。坚持读原著、学原文、悟原理，坚持系统深入学、针对问题学、不断跟进学，做到学而信、学而思、学而行。深入学习党章党规，用党章党规规范提升党组织和党员行为。深入学习系列讲话，准确把握习近平总书记治国理政新理念新思想新战略，进一步强化“四个意识”，特别是核心意识和看齐意识。及时学习党中央、省委、市委重要会议、重大部署、重要文件等精神，确保上级精神落实到每位党员。</w:t>
      </w:r>
    </w:p>
    <w:p>
      <w:pPr>
        <w:ind w:left="0" w:right="0" w:firstLine="560"/>
        <w:spacing w:before="450" w:after="450" w:line="312" w:lineRule="auto"/>
      </w:pPr>
      <w:r>
        <w:rPr>
          <w:rFonts w:ascii="宋体" w:hAnsi="宋体" w:eastAsia="宋体" w:cs="宋体"/>
          <w:color w:val="000"/>
          <w:sz w:val="28"/>
          <w:szCs w:val="28"/>
        </w:rPr>
        <w:t xml:space="preserve">（二）深化“做”的关键，确保知行合一引领行动自觉。深入开展“争创先进党支部、争当优秀共产党员”活动，引导党员把自己的思想和工作摆进去，从具体事情做起，按照“四讲四有”标准，做到“四个合格”。党员领导干部要带头树牢“四个意识”、带头深化学习、带头讲专题党课、带头严格党内政治生活、带头担当作为、带头改进作风。党员要对照党章党规，对照系列讲话，以先进典型为标杆、以反面典型为镜鉴，把自己摆进去，进行“党性体检”，作表率、当先锋。</w:t>
      </w:r>
    </w:p>
    <w:p>
      <w:pPr>
        <w:ind w:left="0" w:right="0" w:firstLine="560"/>
        <w:spacing w:before="450" w:after="450" w:line="312" w:lineRule="auto"/>
      </w:pPr>
      <w:r>
        <w:rPr>
          <w:rFonts w:ascii="宋体" w:hAnsi="宋体" w:eastAsia="宋体" w:cs="宋体"/>
          <w:color w:val="000"/>
          <w:sz w:val="28"/>
          <w:szCs w:val="28"/>
        </w:rPr>
        <w:t xml:space="preserve">（三）突出“改”的重点，确保学做结合推进事业发展。要把查找解决问题作为学习教育的规定要求，坚持有什么问题解决什么问题，什么问题突出重点解决什么问题，建立健全查找解决问题的长效机制。经常对照党章党规、对照系列讲话、对照先进典型进行“党性体检”，对标先进补齐短板，把整改党组织的组织建设问题和党员的思想作风问题贯穿学习教育全过程，真正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四、主要推进举措</w:t>
      </w:r>
    </w:p>
    <w:p>
      <w:pPr>
        <w:ind w:left="0" w:right="0" w:firstLine="560"/>
        <w:spacing w:before="450" w:after="450" w:line="312" w:lineRule="auto"/>
      </w:pPr>
      <w:r>
        <w:rPr>
          <w:rFonts w:ascii="宋体" w:hAnsi="宋体" w:eastAsia="宋体" w:cs="宋体"/>
          <w:color w:val="000"/>
          <w:sz w:val="28"/>
          <w:szCs w:val="28"/>
        </w:rPr>
        <w:t xml:space="preserve">（一）坚持领导干部率先垂范。以中心组学习、民主生活会等为主要抓手，组织党员干部深入系统开展集体学习。中心组学习要研究确定主题，加强研讨式、互动式、调研式学习，发挥引领示范作用。党员领导干部要把“两学一做”作为锻炼党性的基本功、必修课，自觉走在前列、当好表率。要带头学习，认真学习党章党规，知敬畏、存戒惧、守底线；要提高政治站位，强化政治能力训练，加强政治历练，自觉把讲政治贯穿于日常工作生活全过程、贯穿于党性锻炼全过程，带头做合格党员、合格领导干部。严守政治纪律和政治规矩，时刻检视存在的差距与不足，自觉同特权思想和特权现象作斗争；强化党性修养，时刻牢记自己第一身份是党员，无论职务高低，都要以普通党员身份参加党的组织生活，增强组织观念，对党忠诚老实；强化廉洁自律，严格执行中央八项规定精神，持续深入纠正“四风”，密切联系群众，严格要求自己和身边工作人员，保持清正廉洁的政治本色；强化责任担当，自觉践行“三严三实”要求，履职尽责、奋发有为，敢于担当、建功立业，重实干、务实功、办实事、求实效。</w:t>
      </w:r>
    </w:p>
    <w:p>
      <w:pPr>
        <w:ind w:left="0" w:right="0" w:firstLine="560"/>
        <w:spacing w:before="450" w:after="450" w:line="312" w:lineRule="auto"/>
      </w:pPr>
      <w:r>
        <w:rPr>
          <w:rFonts w:ascii="宋体" w:hAnsi="宋体" w:eastAsia="宋体" w:cs="宋体"/>
          <w:color w:val="000"/>
          <w:sz w:val="28"/>
          <w:szCs w:val="28"/>
        </w:rPr>
        <w:t xml:space="preserve">（二）坚持不懈加强党支部建设。把党支部建设作为最重要的基本建设，不断扩大党的组织和工作覆盖；指导党支部健全各项工作制度；加强对党支部书记的教育培训，不断提高其党务工作能力；强化党支部服务功能，经常听取师生意见，及时帮助解决学习、工作、生活中遇到的实际困难和问题；建立经常性督查指导机制，持续整顿软弱涣散党支部；加强活动阵地建设，为党支部开展工作创造必要条件。树立党的一切工作到支部的鲜明导向，注重强化党支部的政治功能，把思想政治工作落到支部，把从严教育管理党员落到支部，把群众工作落到支部，使党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三）认真落实“三会一课”等基本制度。坚持把“三会一课”作为开展“两学一做”学习教育的基本途径，党员大会每3个月至少召开1次，党支部委员会会议每月至少召开1次，党小组会每月至少召开1次，党课每学期至少安排1次。坚持党员领导干部讲党课制度，各基层党组织书记每年至少为基层党员讲一次党课，党课内容要贴近党员、贴近实际，不搞照本宣科。“三会一课”要突出政治学习和教育，突出党性锻炼，坚决防止表面化、形式化、娱乐化、庸俗化。以学习党章党规、学习习近平总书记系列重要讲话为主要内容，针对党员思想和工作实际，确定“三会一课”的主题和具体方式，做到形式多样、氛围庄重。推广党支部主题党日，组织党员在主题党日开展“三会一课”、交纳党费、参加服务群众等活动。加强对“三会一课”的组织管理，党支部要如实记录“三会一课”开展情况，对没有正当理由长期不参加“三会一课”的党员进行批评教育，促其改正。对党支部执行“三会一课”情况进行指导检查，对不经常、不认真、不严肃的，要批评纠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四）建立完善及时发现解决问题机制。坚持带着问题学、针对问题改，突出针对性，敢于直面问题，勇于自我革命，把查找解决问题作为“两学一做”学习教育的规定要求，建立完善及时发现解决问题机制。深入查找解决各基层党组织在落实管党治党责任中存在的问题，围绕落实全面从严治党主体责任，深入查找分析是否坚决执行党的理论和路线方针政策，是否切实做好抓基层打基础的工作。认真落实民主生活会和组织生活会制度。认真落实谈心谈话制度，党组织领导班子成员之间、班子成员和党员之间、党员和党员之间要开展经常性的谈心谈话，坦诚相见，交流思想，发现问题及时提醒，抓早抓小，防微杜渐。认真落实民主评议党员制度，客观公正地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五）搭建党员发挥作用平台。引导党员自觉践行“四讲四有”标准，教育引导党员以知促行、边学边做，争做“四个合格”党员。在党员领导干部中开展“坚持忠诚干净担当，做焦裕禄式的好干部”活动，在普通党员中开展“践行先锋标准，岗位建功立业”活动。进一步落实党员承诺践诺和党员示范岗等制度。深化党员志愿服务，结合党员岗位特点和个人特长，组织党员利用党员活动日、节假日、业余时间，开展形式多样的志愿服务活动。</w:t>
      </w:r>
    </w:p>
    <w:p>
      <w:pPr>
        <w:ind w:left="0" w:right="0" w:firstLine="560"/>
        <w:spacing w:before="450" w:after="450" w:line="312" w:lineRule="auto"/>
      </w:pPr>
      <w:r>
        <w:rPr>
          <w:rFonts w:ascii="宋体" w:hAnsi="宋体" w:eastAsia="宋体" w:cs="宋体"/>
          <w:color w:val="000"/>
          <w:sz w:val="28"/>
          <w:szCs w:val="28"/>
        </w:rPr>
        <w:t xml:space="preserve">（六）丰富学习形式。基层党组织要根据实际情况，对党员提出自学要求，通过发放学习资料、制作微党课微动漫微视频等，满足党员学习需求。组织开展专题学习讨论，以中心组学习、全体党员会议等形式，定期组织集中学习，每次围绕一个专题交流研讨。组织开展党课辅导，党支部要结合专题学习讨论，对党课内容、时间和方式作出安排，通过党员领导干部带头讲、理论专家深入一线讲、基层党组织书记联系实际讲、先进典型以身示范讲，增强党课的吸引力和感染力。充分利用各类网络媒体，及时推送学习内容，引导党员利用共产党员网、微信公众号等开展学习。</w:t>
      </w:r>
    </w:p>
    <w:p>
      <w:pPr>
        <w:ind w:left="0" w:right="0" w:firstLine="560"/>
        <w:spacing w:before="450" w:after="450" w:line="312" w:lineRule="auto"/>
      </w:pPr>
      <w:r>
        <w:rPr>
          <w:rFonts w:ascii="宋体" w:hAnsi="宋体" w:eastAsia="宋体" w:cs="宋体"/>
          <w:color w:val="000"/>
          <w:sz w:val="28"/>
          <w:szCs w:val="28"/>
        </w:rPr>
        <w:t xml:space="preserve">（七）强化分类指导。针对领导干部、普通党员、教师党员、学生党员等不同群体，有针对性地提出目标要求、工作任务和推进方式，体现具体化、精准化、差异化；鼓励探索创造，充分调动基层单位的主动性、创造性，让基层党组织在学习教育中拥有更多的自主权。加强督查调研，采取随机抽查、专项督查、情况通报、重点约谈等方式，及时总结交流先进经验，发现和解决存在问题，推动学习教育深入开展。</w:t>
      </w:r>
    </w:p>
    <w:p>
      <w:pPr>
        <w:ind w:left="0" w:right="0" w:firstLine="560"/>
        <w:spacing w:before="450" w:after="450" w:line="312" w:lineRule="auto"/>
      </w:pPr>
      <w:r>
        <w:rPr>
          <w:rFonts w:ascii="宋体" w:hAnsi="宋体" w:eastAsia="宋体" w:cs="宋体"/>
          <w:color w:val="000"/>
          <w:sz w:val="28"/>
          <w:szCs w:val="28"/>
        </w:rPr>
        <w:t xml:space="preserve">（八）选树先进典型。建立先进典型发现、培育机制，及时总结宣传各部门各岗位优秀党员的先进事迹。大力选树富有时代性和感染力的先进典型，大力宣传践行“两学一做”优秀党员先进事迹，引导党员、干部见贤思齐。加强对工作在教学、科研、管理、服务一线的先进典型的教育培训，促使他们不忘初心、继续前进，不断焕发新光彩。</w:t>
      </w:r>
    </w:p>
    <w:p>
      <w:pPr>
        <w:ind w:left="0" w:right="0" w:firstLine="560"/>
        <w:spacing w:before="450" w:after="450" w:line="312" w:lineRule="auto"/>
      </w:pPr>
      <w:r>
        <w:rPr>
          <w:rFonts w:ascii="宋体" w:hAnsi="宋体" w:eastAsia="宋体" w:cs="宋体"/>
          <w:color w:val="000"/>
          <w:sz w:val="28"/>
          <w:szCs w:val="28"/>
        </w:rPr>
        <w:t xml:space="preserve">五、组织领导和保障措施</w:t>
      </w:r>
    </w:p>
    <w:p>
      <w:pPr>
        <w:ind w:left="0" w:right="0" w:firstLine="560"/>
        <w:spacing w:before="450" w:after="450" w:line="312" w:lineRule="auto"/>
      </w:pPr>
      <w:r>
        <w:rPr>
          <w:rFonts w:ascii="宋体" w:hAnsi="宋体" w:eastAsia="宋体" w:cs="宋体"/>
          <w:color w:val="000"/>
          <w:sz w:val="28"/>
          <w:szCs w:val="28"/>
        </w:rPr>
        <w:t xml:space="preserve">（一）建立领导体制。“两学一做”学习教育在学校党委的领导下进行，由党委组织部牵头组织实施，纪委、党办、宣传部等党委职能部门、各基层党组织统筹协调、相互配合，共同做好强化组织保障和推进学习教育有关工作。</w:t>
      </w:r>
    </w:p>
    <w:p>
      <w:pPr>
        <w:ind w:left="0" w:right="0" w:firstLine="560"/>
        <w:spacing w:before="450" w:after="450" w:line="312" w:lineRule="auto"/>
      </w:pPr>
      <w:r>
        <w:rPr>
          <w:rFonts w:ascii="宋体" w:hAnsi="宋体" w:eastAsia="宋体" w:cs="宋体"/>
          <w:color w:val="000"/>
          <w:sz w:val="28"/>
          <w:szCs w:val="28"/>
        </w:rPr>
        <w:t xml:space="preserve">（二）落实主体责任。各基层党组织要切实履行主体责任，每年对学习教育进行专门研究部署，及时分析情况、改进工作，不断完善推进常态化制度化的办法措施。党组织书记要亲自抓谋划、抓推动、抓落实。班子成员要落实“一岗双责”，结合分管工作，加强对相关领域和部门党组织的指导。</w:t>
      </w:r>
    </w:p>
    <w:p>
      <w:pPr>
        <w:ind w:left="0" w:right="0" w:firstLine="560"/>
        <w:spacing w:before="450" w:after="450" w:line="312" w:lineRule="auto"/>
      </w:pPr>
      <w:r>
        <w:rPr>
          <w:rFonts w:ascii="宋体" w:hAnsi="宋体" w:eastAsia="宋体" w:cs="宋体"/>
          <w:color w:val="000"/>
          <w:sz w:val="28"/>
          <w:szCs w:val="28"/>
        </w:rPr>
        <w:t xml:space="preserve">（三）健全完善考核评价机制。组织部门要加强督促指导，每年结合总结、述职进行检查和评价，坚持把组织开展“两学一做”学习教育情况纳入各基层党组织党建工作考核和党组织书记抓基层党建述职考核评议的重要内容，作为评判党组织和党组织书记履行管党治党责任情况的重要依据，强化结果运用，对工作落实不力、搞形式走过场的，严肃批评、追责问责。</w:t>
      </w:r>
    </w:p>
    <w:p>
      <w:pPr>
        <w:ind w:left="0" w:right="0" w:firstLine="560"/>
        <w:spacing w:before="450" w:after="450" w:line="312" w:lineRule="auto"/>
      </w:pPr>
      <w:r>
        <w:rPr>
          <w:rFonts w:ascii="宋体" w:hAnsi="宋体" w:eastAsia="宋体" w:cs="宋体"/>
          <w:color w:val="000"/>
          <w:sz w:val="28"/>
          <w:szCs w:val="28"/>
        </w:rPr>
        <w:t xml:space="preserve">（四）加强宣传舆论引导。充分运用校园网和新兴媒体，广泛宣传“两学一做”学习教育常态化制度化的重要意义、主要目的和工作进展。加强正面宣传和舆论引导，努力营造浓厚氛围。注重发现、培育和宣传先进典型，用身边人、身边事教育激励党员，让广大党员学有标杆、做有榜样，比学赶超，引导党员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中共xx学院委员会</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2024-09-20T20:33:20+08:00</dcterms:created>
  <dcterms:modified xsi:type="dcterms:W3CDTF">2024-09-20T20:33:20+08:00</dcterms:modified>
</cp:coreProperties>
</file>

<file path=docProps/custom.xml><?xml version="1.0" encoding="utf-8"?>
<Properties xmlns="http://schemas.openxmlformats.org/officeDocument/2006/custom-properties" xmlns:vt="http://schemas.openxmlformats.org/officeDocument/2006/docPropsVTypes"/>
</file>