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汉阴县委要点</w:t>
      </w:r>
      <w:bookmarkEnd w:id="1"/>
    </w:p>
    <w:p>
      <w:pPr>
        <w:jc w:val="center"/>
        <w:spacing w:before="0" w:after="450"/>
      </w:pPr>
      <w:r>
        <w:rPr>
          <w:rFonts w:ascii="Arial" w:hAnsi="Arial" w:eastAsia="Arial" w:cs="Arial"/>
          <w:color w:val="999999"/>
          <w:sz w:val="20"/>
          <w:szCs w:val="20"/>
        </w:rPr>
        <w:t xml:space="preserve">来源：网络  作者：静水流深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中共汉阴县委2024年工作要点（讨论稿）2024年全县工作的总体要求是：坚持以“三个代表”重要思想为指导，认真学习贯彻党的十六大、十六届四中全会、中央经济工作会议精神，牢固树立科学发展观，紧紧围绕加快小康进程奋斗目标，继续坚定不移地推进“生...</w:t>
      </w:r>
    </w:p>
    <w:p>
      <w:pPr>
        <w:ind w:left="0" w:right="0" w:firstLine="560"/>
        <w:spacing w:before="450" w:after="450" w:line="312" w:lineRule="auto"/>
      </w:pPr>
      <w:r>
        <w:rPr>
          <w:rFonts w:ascii="宋体" w:hAnsi="宋体" w:eastAsia="宋体" w:cs="宋体"/>
          <w:color w:val="000"/>
          <w:sz w:val="28"/>
          <w:szCs w:val="28"/>
        </w:rPr>
        <w:t xml:space="preserve">中共汉阴县委2024年工作要点</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2024年全县工作的总体要求是：坚持以“三个代表”重要思想为指导，认真学习贯彻党的十六大、十六届四中全会、中央经济工作会议精神，牢固树立科学发展观，紧紧围绕加快小康进程奋斗目标，继续坚定不移地推进“生态立县、产业兴县、工业强县、城镇靓县”战略，大力提升县域经济综合实力；坚持以人为本理念，努力构建和谐稳定的社会环境；坚持以提高执政能力为核心，全面加强党的建设，奋力实现全县“三个文明”建设的新突破。</w:t>
      </w:r>
    </w:p>
    <w:p>
      <w:pPr>
        <w:ind w:left="0" w:right="0" w:firstLine="560"/>
        <w:spacing w:before="450" w:after="450" w:line="312" w:lineRule="auto"/>
      </w:pPr>
      <w:r>
        <w:rPr>
          <w:rFonts w:ascii="宋体" w:hAnsi="宋体" w:eastAsia="宋体" w:cs="宋体"/>
          <w:color w:val="000"/>
          <w:sz w:val="28"/>
          <w:szCs w:val="28"/>
        </w:rPr>
        <w:t xml:space="preserve">一、紧扣第一要务，全面提升县域经济综合实力。</w:t>
      </w:r>
    </w:p>
    <w:p>
      <w:pPr>
        <w:ind w:left="0" w:right="0" w:firstLine="560"/>
        <w:spacing w:before="450" w:after="450" w:line="312" w:lineRule="auto"/>
      </w:pPr>
      <w:r>
        <w:rPr>
          <w:rFonts w:ascii="宋体" w:hAnsi="宋体" w:eastAsia="宋体" w:cs="宋体"/>
          <w:color w:val="000"/>
          <w:sz w:val="28"/>
          <w:szCs w:val="28"/>
        </w:rPr>
        <w:t xml:space="preserve">准确把握经济形势和国家宏观经济政策，紧紧抓住新的发展机遇，坚持走以工带农，以农促工，工农互动，城乡统筹发展的新路子，努力实现县域经济总量扩张，实力增强。</w:t>
      </w:r>
    </w:p>
    <w:p>
      <w:pPr>
        <w:ind w:left="0" w:right="0" w:firstLine="560"/>
        <w:spacing w:before="450" w:after="450" w:line="312" w:lineRule="auto"/>
      </w:pPr>
      <w:r>
        <w:rPr>
          <w:rFonts w:ascii="宋体" w:hAnsi="宋体" w:eastAsia="宋体" w:cs="宋体"/>
          <w:color w:val="000"/>
          <w:sz w:val="28"/>
          <w:szCs w:val="28"/>
        </w:rPr>
        <w:t xml:space="preserve">（一）以发展民营经济为主攻方向，强力推进工业化进程。针对经济结构的战略性调整，确立长期的工业强县思想，把经济发展的重点向工业领域倾斜，把加速工业化进程作为县域经济发展的主题，认真落实“工业强县”战略各项措施，整合各类资源推动工业经济大发展。一是营造工业强县的浓厚氛围。积极应对新的形势变化与新的任务要求，切实转变思想观念、思维方式和行为模式，树立工业化是加快小康进程必然选择的理念，确立工业经济在县域经济发展中的重要地位，广泛宣传工业，认真研究工业，全力扶持工业，着力壮大工业，形成全民参与大办工业、全社会支持办大工业的浓厚氛围。二是突出民营经济主体地位。把发展民营经济作为提升县域经济综合实力的突破口和着力点，放宽民间投资主体的从业限制，真正做到放开、放宽、放活。进一步优化民营资本投资创业环境，鼓励、引导和支持民营经济做大做强，成为带动县域经济发展的“主力军”。三是以重点突破带动全局。依托川道乡镇企业小区的区位、信息、资源、人才、经济优势，进一步加强扶持和引导，使工业经济发展在重点乡镇率先崛起；着力抓好五大支柱工业体系中的规模骨干企业，引导和帮助企业建立现代企业制度，实施技术改造，研发新型产品，扩大企业规模，提高质量效益；引导民营企业向关联度高、带动性强、辐射面广的农副产品加工领域扩张，形成“企业＋基地＋农户”的生产经营模式，拉动主导产业规模扩张，效益提高；按照“靓女先嫁、先易后难、一企一策、分类实施”的原则，放手引进社会资本通过同业兼并、股份改造、嫁接培植、出让产权、资产重组等多种途径，深入推进国有企业改革；突出抓好以公共服务为主的投资软环境建设，促进招商引资实现新突破。四是推进工业发展机制创新。按照区别情况，突出重点、分类考核、有利发展的要求，建立健全重点乡镇以工业考核为主的复合型考核体系，切实加强对考核结果的运用，真正形成齐抓共管工业经济的强大合力。</w:t>
      </w:r>
    </w:p>
    <w:p>
      <w:pPr>
        <w:ind w:left="0" w:right="0" w:firstLine="560"/>
        <w:spacing w:before="450" w:after="450" w:line="312" w:lineRule="auto"/>
      </w:pPr>
      <w:r>
        <w:rPr>
          <w:rFonts w:ascii="宋体" w:hAnsi="宋体" w:eastAsia="宋体" w:cs="宋体"/>
          <w:color w:val="000"/>
          <w:sz w:val="28"/>
          <w:szCs w:val="28"/>
        </w:rPr>
        <w:t xml:space="preserve">（二）以农民增收为目标，切实加强农业和农村工作。抓住国家更加积极支持“三农”发展的一系列政策机遇，着眼于增加农民收入，繁荣农村经济，加速农村小康进程，围绕传统农业向现代农业、分散粗放生产向产业化经营转变，不断创新工作思路和工作举措，扎实抓好六个方面重点工作。一抓主导产业。按照“强牧、提桑、优粮、兴药”的思路，突出典型示范、科技服务和重点扶持，引导和组织农民、龙头企业在扩大主导产业种养规模、提高产品质量、打造特色品牌、拓宽经营市场上狠下功夫，努力建设全市的畜牧大县、蚕桑强县和优质粮油基地县。因地制宜发展蔬菜、烤烟、茶果、魔芋等特色产业，使主导产业和特色产业竞显优势，互为补充，成为全县农民快速稳定增收的支柱。二抓龙头企业。按照招商引资兴建一批、盘活闲置资产改造一批、创造条件服务一批的思路，大力发展与主导产业关联度大、市场前景好、科技含量高的龙头加工企业，形成种养加、产供销衔接配套的生产经营新格局。三抓劳务输出。坚持“健全网络、培训技能、服务引导”三措并举，“输出劳务、就地转移、回乡创业”三管齐下的方式，不断拓展劳务产业发展空间。四抓项目带动。一手抓项目争取，全力以赴把一批基础类、产业类的政策性项目挤进中省市计划盘子；一手抓项目实施，按照突出重点，抓好配套，捆绑使用，集中突破，严格考核的要求，将项目用在辐射广、产出大、效益高的地方，使项目成为聚集资金、整合资源的“催化剂”。五抓科技进步。示范和推广一批优质良种和种养技术，分层次、分类别、多途径加大实用技术培训力度。建立健全公益服务和有偿服务相结合，农技人员和农民企业家广泛参与，符合市场经济发展需要的新型农技推广服务体系，使科技成为提高农产品质量效益的重要支撑。六抓典型示范。采取贸工农一并培育、产供销一体发展的方式，实行涉农部门包抓、涉农项目集中、年终定向考核的办法，建设一批集生态农业、观光农业、高效农业、立体农业于一体的现代生态农业示范村，为农村全面小康培养典型。</w:t>
      </w:r>
    </w:p>
    <w:p>
      <w:pPr>
        <w:ind w:left="0" w:right="0" w:firstLine="560"/>
        <w:spacing w:before="450" w:after="450" w:line="312" w:lineRule="auto"/>
      </w:pPr>
      <w:r>
        <w:rPr>
          <w:rFonts w:ascii="宋体" w:hAnsi="宋体" w:eastAsia="宋体" w:cs="宋体"/>
          <w:color w:val="000"/>
          <w:sz w:val="28"/>
          <w:szCs w:val="28"/>
        </w:rPr>
        <w:t xml:space="preserve">（三）以城南新区开发为重点，整合资源打造坚实发展平台。深化“综合经营城市”理念，按照高起点规划，市场化运作思路，优先建设和发展城南新区，重点扶持中心集镇培育产业，逐步构建特色鲜明、功能完善、环境优美、产业繁荣的城镇体系。一是全力推进城南新区开发。合理经营运作南区土地、设施等资源，扶持民间资本和外来资本以多种灵活方式参与南区重点工程、基础设施和公益事业建设，突出抓好二期开发重点项目建设，吸引更多的人、财、物向南区集中。二是培育产业增强活力。把城镇建设和企业小区、农业产业化和发展民营经济紧密结合，因地制宜培育各类专业市场和加工基地，引导和鼓励农民依托城镇向非农产业转移，加快发展各类服务业，培育和形成有特色的优势产业群，使城镇始终充满生机和活力。三是加强管理塑造形象。以整治城镇“脏、乱、差”为重点，切实加强县城东西两个集贸市场管理，逐步实施老城背街小巷的改造。不断提高凤凰广场、龙岗园林、人工湖的管理水平，努力提升城市文明水平，树立良好的对外开放整体形象。四是加快公共设施与生态环境建设。坚持市场运作为主、政府和社会投入为辅的原则，按照“谁投资、谁经营、谁受益”的要求，加快推进城镇基础设施建设，切实增强城镇综合服务功能。严格绿线规划管理，加大城镇绿化、美化力度，逐步实现污水处理集中化、垃圾处理无害化、生活小区园林化。</w:t>
      </w:r>
    </w:p>
    <w:p>
      <w:pPr>
        <w:ind w:left="0" w:right="0" w:firstLine="560"/>
        <w:spacing w:before="450" w:after="450" w:line="312" w:lineRule="auto"/>
      </w:pPr>
      <w:r>
        <w:rPr>
          <w:rFonts w:ascii="宋体" w:hAnsi="宋体" w:eastAsia="宋体" w:cs="宋体"/>
          <w:color w:val="000"/>
          <w:sz w:val="28"/>
          <w:szCs w:val="28"/>
        </w:rPr>
        <w:t xml:space="preserve">（四）以项目带动为突破口，增强县域经济发展后劲。把项目作为经济发展的重要抓手，激活各类投资主体，催化生产要素聚集整合，拉动投资增长。一是强化项目意识。牢固树立“项目是资源、项目是机会、项目是发展”的观念，深入开展项目建设年活动，形成人人关注项目、人人支持项目、人人促成项目的良好氛围。二是切实做好项目的衔接工作。准确把握国家扶持发展的政策导向和产业市场发展趋势，超前储备一批市场潜力大、吸引投资强、产业链条长的项目；着力推介一批精品项目和特色项目；切实抓好产业类竞争性项目的招商引资和基础类政策性项目的申报争取；不断加强对项目建设的实施和管理，充分发挥好项目对经济社会发展的拉动作用，努力形成系统的、动态的、多途径、宽领域、多元化的项目投资格局。三是以项目作支撑，加强基础设施和生态环境项目建设。以乡村公路提等改造和建立健全养护机制为重点，切实提高道路通行能力；在巩固“小工程、大群体”的同时，加快洞河水库前期工程建设和库塘渠窖水利群体建设；积极推进城乡电网改造、通讯设施和信息网络建设，夯实经济发展基础。以退耕还林、天然林保护、水土保持治理项目为重点，抓好项目的组织、实施，加大化工、矿产企业的治污力度，取得项目建设、经济发展、环境保护相统一的综合效益。</w:t>
      </w:r>
    </w:p>
    <w:p>
      <w:pPr>
        <w:ind w:left="0" w:right="0" w:firstLine="560"/>
        <w:spacing w:before="450" w:after="450" w:line="312" w:lineRule="auto"/>
      </w:pPr>
      <w:r>
        <w:rPr>
          <w:rFonts w:ascii="宋体" w:hAnsi="宋体" w:eastAsia="宋体" w:cs="宋体"/>
          <w:color w:val="000"/>
          <w:sz w:val="28"/>
          <w:szCs w:val="28"/>
        </w:rPr>
        <w:t xml:space="preserve">（五）以发展旅游业为龙头，积极培育新的经济增长点。充分发挥自然资源和人文资源优势，高起点、高标准的认真做好旅游业发展总体规划；加强重点景区（群）的基础设施建设和景点开发，尽快形成一至两个旅游精品线路，促进与周边旅游资源的优势整合；切实加强旅游业的对外宣传和旅游人才培养，进一步打响“三沈”文化、“生态旅游”两大品牌，努力扩大汉阴旅游的知名度和影响力。加快发展新型服务业，提高服务业的市场化水平和整体服务质量，拉动消费增长，扩大三产增加值和就业比重。</w:t>
      </w:r>
    </w:p>
    <w:p>
      <w:pPr>
        <w:ind w:left="0" w:right="0" w:firstLine="560"/>
        <w:spacing w:before="450" w:after="450" w:line="312" w:lineRule="auto"/>
      </w:pPr>
      <w:r>
        <w:rPr>
          <w:rFonts w:ascii="宋体" w:hAnsi="宋体" w:eastAsia="宋体" w:cs="宋体"/>
          <w:color w:val="000"/>
          <w:sz w:val="28"/>
          <w:szCs w:val="28"/>
        </w:rPr>
        <w:t xml:space="preserve">二、坚持以人为本，构建和谐稳定的社会环境。</w:t>
      </w:r>
    </w:p>
    <w:p>
      <w:pPr>
        <w:ind w:left="0" w:right="0" w:firstLine="560"/>
        <w:spacing w:before="450" w:after="450" w:line="312" w:lineRule="auto"/>
      </w:pPr>
      <w:r>
        <w:rPr>
          <w:rFonts w:ascii="宋体" w:hAnsi="宋体" w:eastAsia="宋体" w:cs="宋体"/>
          <w:color w:val="000"/>
          <w:sz w:val="28"/>
          <w:szCs w:val="28"/>
        </w:rPr>
        <w:t xml:space="preserve">以实现好、维护好、发展好人民群众的根本利益为宗旨，把广大人民群众迫切要求解决的问题作为工作重点，妥善解决影响发展全局的矛盾和问题，创造良好的发展环境和人人和谐相处的社会环境，加快县域经济和社会协调发展。</w:t>
      </w:r>
    </w:p>
    <w:p>
      <w:pPr>
        <w:ind w:left="0" w:right="0" w:firstLine="560"/>
        <w:spacing w:before="450" w:after="450" w:line="312" w:lineRule="auto"/>
      </w:pPr>
      <w:r>
        <w:rPr>
          <w:rFonts w:ascii="宋体" w:hAnsi="宋体" w:eastAsia="宋体" w:cs="宋体"/>
          <w:color w:val="000"/>
          <w:sz w:val="28"/>
          <w:szCs w:val="28"/>
        </w:rPr>
        <w:t xml:space="preserve">（一）推进社会事业全面发展。巩固“两基”攻坚成果，稳步推进教育改革，全面实施素质教育，推动教育质量再上新台阶。创新科技工作机制，加强对先进科学技术和科技成果的引进和消化，切实增强科技创新能力，走出一条依靠科技进步增强整体实力和综合竞争力的新路子。紧紧围绕创建“国家级优质服务先进县”目标，深化计划生育综合改革，加快依法管理新机制的建立和落实，不断提高计划生育管理水平和服务质量。不断健全和完善卫生服务网络，切实提高应对突发性公共卫生事件的能力，着力提高人民群众的医疗卫生保健水平。以弘扬“三沈”文化为先导，积极创建“省级文化先进县”和“省级卫生县城”，不断满足人民群众日益增长的物质文化需要。继续深入推进全民健身运动，倡导健康文明、积极向上的生活方式，不断增强人民群众身体素质。</w:t>
      </w:r>
    </w:p>
    <w:p>
      <w:pPr>
        <w:ind w:left="0" w:right="0" w:firstLine="560"/>
        <w:spacing w:before="450" w:after="450" w:line="312" w:lineRule="auto"/>
      </w:pPr>
      <w:r>
        <w:rPr>
          <w:rFonts w:ascii="宋体" w:hAnsi="宋体" w:eastAsia="宋体" w:cs="宋体"/>
          <w:color w:val="000"/>
          <w:sz w:val="28"/>
          <w:szCs w:val="28"/>
        </w:rPr>
        <w:t xml:space="preserve">（二）加强精神文明建设。坚持团结稳定鼓劲、正面宣传为主和贴近实际、贴近生活、贴近群众的“三贴近”原则，切实加强新闻宣传工作，不断增强舆论宣传的针对性、实效性和感染力。以农村精神文明建设为重点，积极推进文明乡（镇）村、文明集镇、星级文明户创建活动，深入开展讲文明、讲卫生、讲科学、树新风活动，推动精神文明建设再上新台阶。不断加强和改进思想政治工作，大力弘扬以爱国主义为核心的民族精神和以改革创新为核心的时代精神，推进公民道德建设工程，使全县人民始终保持昂扬向上的精神状态。切实搞好青少年思想品德和心理素质教育，营造有利于青少年身心健康成长的思想文化环境。</w:t>
      </w:r>
    </w:p>
    <w:p>
      <w:pPr>
        <w:ind w:left="0" w:right="0" w:firstLine="560"/>
        <w:spacing w:before="450" w:after="450" w:line="312" w:lineRule="auto"/>
      </w:pPr>
      <w:r>
        <w:rPr>
          <w:rFonts w:ascii="宋体" w:hAnsi="宋体" w:eastAsia="宋体" w:cs="宋体"/>
          <w:color w:val="000"/>
          <w:sz w:val="28"/>
          <w:szCs w:val="28"/>
        </w:rPr>
        <w:t xml:space="preserve">（三）切实维护社会稳定。深入推进“安全汉阴”创建活动，建立健全社会治安防控体系，加强边远贫困山区和社区、校园、机关综治工作，防范群体性事件发生。持续深入开展严打整治斗争，切实加强隐蔽战线斗争，妥善做好邪教防范和处理工作，保持社会治安明显好转的态势。高度重视信访工作，完善信访工作责任制，建立健全处理信访突出问题及群体性事件的联席会议制度，综合运用政策、法律、经济和教育、协商、调解的办法，广泛开展矛盾纠纷排查调处工作，积极稳妥地处理各类倾向性、苗头性的矛盾和问题。按照属地管理的原则，认真落实安全生产责任制，突出重点部位和薄弱环节的安全生产监督管理和整治，坚决遏制重特大安全事故发生。</w:t>
      </w:r>
    </w:p>
    <w:p>
      <w:pPr>
        <w:ind w:left="0" w:right="0" w:firstLine="560"/>
        <w:spacing w:before="450" w:after="450" w:line="312" w:lineRule="auto"/>
      </w:pPr>
      <w:r>
        <w:rPr>
          <w:rFonts w:ascii="宋体" w:hAnsi="宋体" w:eastAsia="宋体" w:cs="宋体"/>
          <w:color w:val="000"/>
          <w:sz w:val="28"/>
          <w:szCs w:val="28"/>
        </w:rPr>
        <w:t xml:space="preserve">（四）加强民主法制建设。坚持和完善人民代表大会制度和中国共产党领导下的多党合作与政治协商制度，进一步加强和改进对人大、政协工作的领导，充分发挥人大、政协在“三个文明”建设中的重要作用。不断建立健全党内民主的各项制度，通过发展党内民主，积极推动人民民主，使党的领导同发扬民主、依法办事实现有机统一。切实加强依法治县，加快建立法制政府和法制社会。不断扩大基层民主，理顺和规范村“两委会”关系，加快推进村民自治步伐。继续以领导干部学法用法为重点，扎实开展“四五”普法教育，增强全民法律意识,不断提高各级领导干部依法管理、依法决策、依法行政的水平。</w:t>
      </w:r>
    </w:p>
    <w:p>
      <w:pPr>
        <w:ind w:left="0" w:right="0" w:firstLine="560"/>
        <w:spacing w:before="450" w:after="450" w:line="312" w:lineRule="auto"/>
      </w:pPr>
      <w:r>
        <w:rPr>
          <w:rFonts w:ascii="宋体" w:hAnsi="宋体" w:eastAsia="宋体" w:cs="宋体"/>
          <w:color w:val="000"/>
          <w:sz w:val="28"/>
          <w:szCs w:val="28"/>
        </w:rPr>
        <w:t xml:space="preserve">三、实践三个代表，全面加强党的执政能力建设。</w:t>
      </w:r>
    </w:p>
    <w:p>
      <w:pPr>
        <w:ind w:left="0" w:right="0" w:firstLine="560"/>
        <w:spacing w:before="450" w:after="450" w:line="312" w:lineRule="auto"/>
      </w:pPr>
      <w:r>
        <w:rPr>
          <w:rFonts w:ascii="宋体" w:hAnsi="宋体" w:eastAsia="宋体" w:cs="宋体"/>
          <w:color w:val="000"/>
          <w:sz w:val="28"/>
          <w:szCs w:val="28"/>
        </w:rPr>
        <w:t xml:space="preserve">认真贯彻党的十六届四中全会《关于加强党的执政能力建设的决定》精神，以“三个代表”重要思想为指导，切实增强执政为民意识，努力提高全县各级党组织和领导干部科学判断形势、驾驭市场经济、应对复杂局面、构建和谐社会和总揽全局的能力。</w:t>
      </w:r>
    </w:p>
    <w:p>
      <w:pPr>
        <w:ind w:left="0" w:right="0" w:firstLine="560"/>
        <w:spacing w:before="450" w:after="450" w:line="312" w:lineRule="auto"/>
      </w:pPr>
      <w:r>
        <w:rPr>
          <w:rFonts w:ascii="宋体" w:hAnsi="宋体" w:eastAsia="宋体" w:cs="宋体"/>
          <w:color w:val="000"/>
          <w:sz w:val="28"/>
          <w:szCs w:val="28"/>
        </w:rPr>
        <w:t xml:space="preserve">（一）切实加强全县各级党政组织的执政能力建设。认真贯彻落实《中央关于加强党的执政能力建设的决定》和省委《实施意见》，以党员先进性教育为主要内容，强化各级党委（组）中心学习组的作用，在全县党员干部队伍中大兴学习之风。依托县乡党校，明确责任主体和培训任务，有目的、有计划地加强干部培训工作，使全县各级党员干部的执政能力与新的形势和任务相适应。特别是要坚持以经济建设为中心，不断研究新情况、解决新问题、增长新本领，着力在提高各级党员干部领导经济工作的能力上下功夫。一是牢固树立科学的发展观。始终坚持以发展为第一要务，正确处理好发展速度与经济质量，重点推进和全面发展，当前利益和长远目标，发展经济与关注民生，物质文明、精神文明和政治文明的关系，促进经济社会全面、协调、可持续发展。二是转变领导经济工作方式方法。切实加强对市场经济理论的学习、研究和思考，坚持在准确把握市场经济规律、瞄准市场行情的基础上，采取宣传引导、典型示范等方式，引导群众立足实际，面向市场，积极主动由自给自足型、原始粗放型、简单加工型经济向品牌化、标准化、商品化、绿色化、集约化、信息化方向迈进，努力在帮助群众降低生产成本，提高产业效益的发展实践中提高执政能力，获得人民群众信任、支持的执政基础。三是转变政府职能。按照市委市政府关于加强和改进乡镇工作决定要求，进一步深化乡镇运行体制和工作机制改革，把乡镇的工作重点转到主要为各类市场主体服务和创造良好发展环境上来，把主要精力投入到“抓产业、抓服务”上来，把工作职责定位在“促进发展、维护稳定、服务农民”上来。</w:t>
      </w:r>
    </w:p>
    <w:p>
      <w:pPr>
        <w:ind w:left="0" w:right="0" w:firstLine="560"/>
        <w:spacing w:before="450" w:after="450" w:line="312" w:lineRule="auto"/>
      </w:pPr>
      <w:r>
        <w:rPr>
          <w:rFonts w:ascii="宋体" w:hAnsi="宋体" w:eastAsia="宋体" w:cs="宋体"/>
          <w:color w:val="000"/>
          <w:sz w:val="28"/>
          <w:szCs w:val="28"/>
        </w:rPr>
        <w:t xml:space="preserve">（二）全面提升党建工作整体水平。一是抓好思想建设。建立健全脱产培训、中心组集中学习、在职业余自学三位一体的学习、教育、培训机制，全面加强邓小平理论、“三个代表”重要思想及党的基本路线、方针、政策的学习，用马列主义的人生观、价值观、权力观武装各级党员干部的思想阵地。二是加强领导班子和干部队伍建设。认真贯彻《党政领导干部选拔任用条例》，按照干部“四化”方针，凭实绩用干部，把一批信得过、有本事、想干事、干成事的干部选拔到领导岗位，形成能进能出、能上能下、充满活力的用人机制，不断优化各级党政领导班子结构。大力实施人才强县战略，坚持党管人才原则，切实抓好党政人才、企业经营管理人才、专业技术人才队伍建设，为经济社会快速发展奠定坚实的人才基础。三是切实加强基层组织建设。继续深化“三级联创”活动，扎实开展好农村“双五好”创建、机关“双创”活动，提升创建整体水平。进一步提升村级公房活动室规范化建设水平，充分发挥“阵地”作用。切实加强新经济组织、社区党建工作，不断扩大党组织的覆盖面和影响力。高度重视村级班子整建和农村党员发展工作，提高村级组织和党员带领群众搞活经济、促进发展的能力。四是深入开展党风廉政建设和反腐败工作。把党风廉政建设和反腐败斗争作为提高党的执政能力、巩固党的执政地位的一项重大政治任务抓紧抓实。坚持标本兼治、综合治理、惩防并举、注重预防的方针，建立健全教育、制度、监督并重的惩治和预防腐败体系。认真落实党员领导干部“一岗双责”、“五个一”党风廉政建设责任制。加大违法违纪案件查办力度，做到发现一件、查处一件，绝不姑息手软；以解决群众反映的突出问题为重点，坚决纠正损害群众利益的不正之风。加强廉政法制建设，坚持用制度规范领导干部的从政行为，永远保持党的队伍纯洁性。</w:t>
      </w:r>
    </w:p>
    <w:p>
      <w:pPr>
        <w:ind w:left="0" w:right="0" w:firstLine="560"/>
        <w:spacing w:before="450" w:after="450" w:line="312" w:lineRule="auto"/>
      </w:pPr>
      <w:r>
        <w:rPr>
          <w:rFonts w:ascii="宋体" w:hAnsi="宋体" w:eastAsia="宋体" w:cs="宋体"/>
          <w:color w:val="000"/>
          <w:sz w:val="28"/>
          <w:szCs w:val="28"/>
        </w:rPr>
        <w:t xml:space="preserve">（三）大兴“四实”作风。牢记民本思想，从抓好工作落实，推动经济社会发展入手，大力弘扬求真务实精神，大兴察实情、办实事、出实招、求实效的工作作风，形成勤政为民、踏实苦干的创业氛围。一是深入基层察实情。大力推行一线工作法，深入基层调查研究，倾听群众呼声，把群众的愿望作为决策的依据。二是心系群众办实事。把人民群众的冷暖安危挂在心上，从群众最关心、最急于解决的问题入手，急事急办，特事特办，好事快办，切实解决好与群众利益密切相关的各种困难和问题，让群众真正得到实惠。三是苦帮苦干出实招。完善、创新责任帮包机制和目标考核奖惩机制，加大督查督办力度，严格考核奖惩，推动各方落实。四是不图形式求实效。切实把人民群众高兴不高兴、满意不满意、答应不答应作为衡量工作绩效的标准，充分发扬比拼赶超的精神，推动工作取得实实在在的成效，确保2024年全县经济社会发展目标顺利实现。</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汉阴县委要点责任编辑：飞雪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2024-09-20T20:57:55+08:00</dcterms:created>
  <dcterms:modified xsi:type="dcterms:W3CDTF">2024-09-20T20:57:55+08:00</dcterms:modified>
</cp:coreProperties>
</file>

<file path=docProps/custom.xml><?xml version="1.0" encoding="utf-8"?>
<Properties xmlns="http://schemas.openxmlformats.org/officeDocument/2006/custom-properties" xmlns:vt="http://schemas.openxmlformats.org/officeDocument/2006/docPropsVTypes"/>
</file>