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柴达木导游词</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柴达木──神秘多彩的“聚宝盆”，范围包括格尔木市柴达木部分，德令哈市、天峻县、乌兰县、都兰县、大柴旦行政区，冷湖行政区，茫崖行政区。旅游区包括：格尔木旅游区（含昆仑旅游小区，盐湖旅游小区、雅丹旅游小区）；天峻－德令哈旅游区（天峻旅游小区、德...</w:t>
      </w:r>
    </w:p>
    <w:p>
      <w:pPr>
        <w:ind w:left="0" w:right="0" w:firstLine="560"/>
        <w:spacing w:before="450" w:after="450" w:line="312" w:lineRule="auto"/>
      </w:pPr>
      <w:r>
        <w:rPr>
          <w:rFonts w:ascii="宋体" w:hAnsi="宋体" w:eastAsia="宋体" w:cs="宋体"/>
          <w:color w:val="000"/>
          <w:sz w:val="28"/>
          <w:szCs w:val="28"/>
        </w:rPr>
        <w:t xml:space="preserve">柴达木──神秘多彩的“聚宝盆”，范围包括格尔木市柴达木部分，德令哈市、天峻县、乌兰县、都兰县、大柴旦行政区，冷湖行政区，茫崖行政区。旅游区包括：格尔木旅游区（含昆仑旅游小区，盐湖旅游小区、雅丹旅游小区）；天峻－德令哈旅游区（天峻旅游小区、德令哈旅游小区）；都兰旅游区（都兰旅游小区、诺木洪旅游小区）。</w:t>
      </w:r>
    </w:p>
    <w:p>
      <w:pPr>
        <w:ind w:left="0" w:right="0" w:firstLine="560"/>
        <w:spacing w:before="450" w:after="450" w:line="312" w:lineRule="auto"/>
      </w:pPr>
      <w:r>
        <w:rPr>
          <w:rFonts w:ascii="宋体" w:hAnsi="宋体" w:eastAsia="宋体" w:cs="宋体"/>
          <w:color w:val="000"/>
          <w:sz w:val="28"/>
          <w:szCs w:val="28"/>
        </w:rPr>
        <w:t xml:space="preserve">格尔木旅游区拥有丰富的高品位旅游资源，是青海省西部旅游发展中心。格尔木为青海旅游中转枢纽和西部旅游中心，以寻根朝觐、文化旅游、洞经古乐、观光购物、蒙古风情为主题。昆仑山是昆仑第一文化山，朝觐修炼圣地、华夏儿女寻祖地。格尔木是融观光、娱乐、健身、修学、科考为一体的盐湖旅游胜地。它将是西北靓丽的，独具魅力的高原旅游名城，成为吐蕃、吐谷浑古文化研究重要科考园地。</w:t>
      </w:r>
    </w:p>
    <w:p>
      <w:pPr>
        <w:ind w:left="0" w:right="0" w:firstLine="560"/>
        <w:spacing w:before="450" w:after="450" w:line="312" w:lineRule="auto"/>
      </w:pPr>
      <w:r>
        <w:rPr>
          <w:rFonts w:ascii="宋体" w:hAnsi="宋体" w:eastAsia="宋体" w:cs="宋体"/>
          <w:color w:val="000"/>
          <w:sz w:val="28"/>
          <w:szCs w:val="28"/>
        </w:rPr>
        <w:t xml:space="preserve">柴达木是神仙福地，道教圣境、盐湖之王，是神秘多彩的“聚宝盆”。柴达木旅游区北依祁连、南靠昆仑，有八百里瀚海之称。位于本区西南的昆仑山是昆仑神话的摇篮。巍巍昆仑，横空出世，被世人誉为万山之祖，亚洲的脊柱。玉珠峰、玉虚峰传说是玉帝两位妹妹的化身，终年积雪，多冰川。即使在盛夏六月，依然银装素裹，分外妖娆，形成闻名遐迩的“昆仑六月雪”奇妙景观。玉虚峰脚下是中华道教昆仑派发祥地的昆仑主道场。传说是姜太公修炼五行大道四十载之地。山间奇峰怪石，飞禽走兽出没。山谷昆仑河清澈见底。西王母瑶池，湖水粼粼，碧绿如染，清澈透亮，水鸟云集。湖畔水草丰美，野生动物出没，传说是西王母举行蟠桃盛会之所。昆仑神泉传说是西王母酿制琼浆玉液的泉水。</w:t>
      </w:r>
    </w:p>
    <w:p>
      <w:pPr>
        <w:ind w:left="0" w:right="0" w:firstLine="560"/>
        <w:spacing w:before="450" w:after="450" w:line="312" w:lineRule="auto"/>
      </w:pPr>
      <w:r>
        <w:rPr>
          <w:rFonts w:ascii="宋体" w:hAnsi="宋体" w:eastAsia="宋体" w:cs="宋体"/>
          <w:color w:val="000"/>
          <w:sz w:val="28"/>
          <w:szCs w:val="28"/>
        </w:rPr>
        <w:t xml:space="preserve">察尔汗盐湖是中国最大的盐湖，总面积5856平方公里，堪称“中华第一湖”，形成了“沃野千里”的奇观。察尔汗盐湖是一个“不沉的湖”。由于盐盖异常坚硬，所以在湖面上可以修公路、建铁路、造高楼，形成湖面车水马龙，湖下碧波荡漾的奇观。横跨湖上长32公里的“万丈盐桥”，是世界上最长的盐桥。整座桥由盐铺成，堪称世界奇桥。察尔汗盐湖上建有多座钾肥厂，其中青海钾肥厂先进的船采船运生产工艺构成盐湖上一道亮丽的工业旅游风景线。钾肥厂内的大型人工盐池，在日光照耀下，绚丽多彩，形成“盐海玉波”的奇观。此外千奇百态的盐花、盐脑、盐钟乳是盐湖孕育出的自然奇观。</w:t>
      </w:r>
    </w:p>
    <w:p>
      <w:pPr>
        <w:ind w:left="0" w:right="0" w:firstLine="560"/>
        <w:spacing w:before="450" w:after="450" w:line="312" w:lineRule="auto"/>
      </w:pPr>
      <w:r>
        <w:rPr>
          <w:rFonts w:ascii="宋体" w:hAnsi="宋体" w:eastAsia="宋体" w:cs="宋体"/>
          <w:color w:val="000"/>
          <w:sz w:val="28"/>
          <w:szCs w:val="28"/>
        </w:rPr>
        <w:t xml:space="preserve">位于本区西北的风蚀地貌雅丹群，是世界最大最典型的雅丹景观之一，尤其是南八仙，一里坪一带，分布面积达千余平方公里，被世人视为魔鬼城，迷魂阵。南八仙一带雅丹犹如一个动物世界，有“野马奋蹄”，“骆驼昂首”，“巨鲸戏水”，“虎卧龙腾”，妙趣无穷。一里坪雅丹则是宝塔巍巍，千舟竞渡，适入其间如入迷宫。</w:t>
      </w:r>
    </w:p>
    <w:p>
      <w:pPr>
        <w:ind w:left="0" w:right="0" w:firstLine="560"/>
        <w:spacing w:before="450" w:after="450" w:line="312" w:lineRule="auto"/>
      </w:pPr>
      <w:r>
        <w:rPr>
          <w:rFonts w:ascii="宋体" w:hAnsi="宋体" w:eastAsia="宋体" w:cs="宋体"/>
          <w:color w:val="000"/>
          <w:sz w:val="28"/>
          <w:szCs w:val="28"/>
        </w:rPr>
        <w:t xml:space="preserve">都兰县察汗乌苏河畔分布着唐朝二百余座吐蕃墓葬群，是我国最早发现的吐蕃墓葬群。墓中出土的大量丝绸是南丝绸之路存在的重要证据。都兰县西部诺木洪文化遗址，是柴达木迄今了现的最大的古文化遗址，文化内涵独特，别具一格。都兰的贝壳山、海虾山是古海遗踪，沧海桑田的证据。</w:t>
      </w:r>
    </w:p>
    <w:p>
      <w:pPr>
        <w:ind w:left="0" w:right="0" w:firstLine="560"/>
        <w:spacing w:before="450" w:after="450" w:line="312" w:lineRule="auto"/>
      </w:pPr>
      <w:r>
        <w:rPr>
          <w:rFonts w:ascii="宋体" w:hAnsi="宋体" w:eastAsia="宋体" w:cs="宋体"/>
          <w:color w:val="000"/>
          <w:sz w:val="28"/>
          <w:szCs w:val="28"/>
        </w:rPr>
        <w:t xml:space="preserve">本区东部天峻县迷人的草原风光和纯朴的藏族风情。天峻八景之一的二郎洞传说为西王母的降生地，高原绿洲德令哈有神奇一咸一淡两湖相连的褡裢湖，湖畔的外星人遗址至今无法考证其成因，引人探究。青盐故乡茶卡盐湖有着迷人的盐湖风光和美丽动人的传说，更让人留连忘返。10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215国道穿越本区，构成一个兀字形交通网络，青藏铁路一期直达本区中心城市格尔木市。格尔木市机场的开通将进一步完善本区交通条件，形成了本区完整的陆、空立体交通网络。本区仅有二星级宾馆一家，旅行社一家。旅游基础设施薄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