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2024年煤矿安全监察局党组书记年度会议讲话</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同志们：山东煤矿安全生产好形势，进一步推进全局各项事业又好又快发展。下面，我代表局党组，主要讲两个方面的意见：一、2024年工作回顾（一）周密组织，推进上级决策部署的贯彻落实。积极主动、迅速及时地贯彻落实上级决策部署，是我们的一贯作风，也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山东煤矿安全生产好形势，进一步推进全局各项事业又好又快发展。</w:t>
      </w:r>
    </w:p>
    <w:p>
      <w:pPr>
        <w:ind w:left="0" w:right="0" w:firstLine="560"/>
        <w:spacing w:before="450" w:after="450" w:line="312" w:lineRule="auto"/>
      </w:pPr>
      <w:r>
        <w:rPr>
          <w:rFonts w:ascii="宋体" w:hAnsi="宋体" w:eastAsia="宋体" w:cs="宋体"/>
          <w:color w:val="000"/>
          <w:sz w:val="28"/>
          <w:szCs w:val="28"/>
        </w:rPr>
        <w:t xml:space="preserve">下面，我代表局党组，主要讲两个方面的意见：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周密组织，推进上级决策部署的贯彻落实。积极主动、迅速及时地贯彻落实上级决策部署，是我们的一贯作风，也是抓好工作的宝贵经验。年初，及时召开内部工作会，对全年目标任务进行超前部署。国务院办公厅《关于继续深入开展“安全生产年”活动的通知》下发以后，我们结合全国安全生产电视电话会议和全省煤炭工作会议精神，两次召开各分局局长、各处室主要负责人参加的专题会议，广泛座谈讨论、反复修订完善，制定出台了《关于深入贯彻“安全生产年”与“安全生产基层基础年”活动的实施意见》，细化目标任务，梳理了6个方面42项重点工作，全力推进两项活动的扎实开展。国务院23号文和省政府77号文下发以后，我们又率先制定出台了具体贯彻落实意见，分4个方面、35个小项，对相关工作进行分类梳理，把工作任务层层分解落实到相关部门和具体人员，以两个文件精神统一思想、指导实践、推动工</w:t>
      </w:r>
    </w:p>
    <w:p>
      <w:pPr>
        <w:ind w:left="0" w:right="0" w:firstLine="560"/>
        <w:spacing w:before="450" w:after="450" w:line="312" w:lineRule="auto"/>
      </w:pPr>
      <w:r>
        <w:rPr>
          <w:rFonts w:ascii="宋体" w:hAnsi="宋体" w:eastAsia="宋体" w:cs="宋体"/>
          <w:color w:val="000"/>
          <w:sz w:val="28"/>
          <w:szCs w:val="28"/>
        </w:rPr>
        <w:t xml:space="preserve">作。该《实施意见》得到国家煤矿安监局的充分认可，并向全国煤监系统转发。在抓好自身工作落实的同时，注重发挥政策宣传和严格执法的双重作用，积极督促地方监管部门和煤矿企业根据各自职责分工，及时建立健全各项配套工作措施，明确责任、协同行动，促进和保障上级决策部署的贯彻落实。</w:t>
      </w:r>
    </w:p>
    <w:p>
      <w:pPr>
        <w:ind w:left="0" w:right="0" w:firstLine="560"/>
        <w:spacing w:before="450" w:after="450" w:line="312" w:lineRule="auto"/>
      </w:pPr>
      <w:r>
        <w:rPr>
          <w:rFonts w:ascii="宋体" w:hAnsi="宋体" w:eastAsia="宋体" w:cs="宋体"/>
          <w:color w:val="000"/>
          <w:sz w:val="28"/>
          <w:szCs w:val="28"/>
        </w:rPr>
        <w:t xml:space="preserve">（二）创新监察，不断提升工作绩效。机关各处室、各监察分局始终把创新监察、科学执法作为工作源动力，面对不断变化的安全形势，主动求变、大胆探索，着力提升依法行政能力。在国家安监总局召开的依法行政会议上，我们作了典型发言，受到总局领导和与会者的充分肯定。鲁东分局在辖区发生重大侥幸突水事故后，及时下达加强安全管理建议书，用事故教训推动工作，督促地方政府坚决关闭了23处非煤矿山，彻底解决了这一长期影响辖区煤矿安全生产的重大隐患。鲁中分局积极探索对地方监管监督检查的方式方法，率先制定出台了含30条评议标准的《实施细则》，对辖区5家县级监管部门集中开展综合评议，促进了监管职责的有效履行。鲁西分局根据辖区煤矿实际，因地制宜采取分类监察方式，经常开展“不定时间、不打招呼、不定地点”的夜间监察、突击监察和“用脑、借智”的专家监察，提高了监察执法的针对性和实效性。鲁南分局精心组织、周密部署，在辖区扎实开展“煤矿安全保障自我认定活动”，进一步查清煤矿企业安全底数，为实施重点防控提供了可靠依据。机关各处室加强工作配合、开展联合执法，在“两会”期间，组成四个督查组，由局党组成员带队，坚持“安全措施不制定不放过、安全隐患不治理不放过、安全责任不落实不放过”的“三不放过”原则，对“重点地区、重点专业、重点矿井”实施重点督查。共监察矿井50多处，查处问题200多条，提出合理化建议30余条，得到地方政府、监管部门和煤矿企业的普遍好评，有力促进了“两会”期间的安全生产。</w:t>
      </w:r>
    </w:p>
    <w:p>
      <w:pPr>
        <w:ind w:left="0" w:right="0" w:firstLine="560"/>
        <w:spacing w:before="450" w:after="450" w:line="312" w:lineRule="auto"/>
      </w:pPr>
      <w:r>
        <w:rPr>
          <w:rFonts w:ascii="宋体" w:hAnsi="宋体" w:eastAsia="宋体" w:cs="宋体"/>
          <w:color w:val="000"/>
          <w:sz w:val="28"/>
          <w:szCs w:val="28"/>
        </w:rPr>
        <w:t xml:space="preserve">（三）关口前移，加大对重点专业的监控力度。突出“一通三防、防治水、冲击地压”三个重点专业，关口前移，防患未然。在瓦斯治理方面，组织两个专家组，对全省高瓦斯、煤与瓦斯突出以及存在高瓦斯区、瓦斯异常区的21处矿井进行了专家会诊。组织四个分局围绕“瓦斯先抽后采和抽采达标、《煤与瓦斯突出规定》落实、通风系统可靠性、瓦斯隐患的排查治理”等内容开展了交叉监察，共检查矿井16处，查处问题137条，下达现场处理决定书16份。在冲击地压防治方面，制定下发了《冲击地压重</w:t>
      </w:r>
    </w:p>
    <w:p>
      <w:pPr>
        <w:ind w:left="0" w:right="0" w:firstLine="560"/>
        <w:spacing w:before="450" w:after="450" w:line="312" w:lineRule="auto"/>
      </w:pPr>
      <w:r>
        <w:rPr>
          <w:rFonts w:ascii="宋体" w:hAnsi="宋体" w:eastAsia="宋体" w:cs="宋体"/>
          <w:color w:val="000"/>
          <w:sz w:val="28"/>
          <w:szCs w:val="28"/>
        </w:rPr>
        <w:t xml:space="preserve">点监察意见(试行)》，明确了“预测预报--落实防冲措施--防冲效果检验—防冲工作小结”的防冲监察要点，建立了由15名专家组成的专家库，为冲击地压防治工作提供了人才保障和智力支持。在防治水方面，在雨季到来之前开展专项隐患排查，提前确定了15处防治水重点监控矿井和80处大雨停产撤人矿井，并制定了针对性防控措施。聘请专家教授对《煤矿防治水规定》进行集</w:t>
      </w:r>
    </w:p>
    <w:p>
      <w:pPr>
        <w:ind w:left="0" w:right="0" w:firstLine="560"/>
        <w:spacing w:before="450" w:after="450" w:line="312" w:lineRule="auto"/>
      </w:pPr>
      <w:r>
        <w:rPr>
          <w:rFonts w:ascii="宋体" w:hAnsi="宋体" w:eastAsia="宋体" w:cs="宋体"/>
          <w:color w:val="000"/>
          <w:sz w:val="28"/>
          <w:szCs w:val="28"/>
        </w:rPr>
        <w:t xml:space="preserve">中宣贯。督促煤矿企业严格落实大雨停产撤人十项规定和调度值班人员紧急情况十项权力。大力推广先进的通讯报警装置，确保一旦出现险情能在3分钟内通知到井下所有地点。及时启动预警信息平台，共发送灾害性天气信息1万多条，停产撤人131矿次，撤出人员1.8万人次，保障了矿井安全度汛。</w:t>
      </w:r>
    </w:p>
    <w:p>
      <w:pPr>
        <w:ind w:left="0" w:right="0" w:firstLine="560"/>
        <w:spacing w:before="450" w:after="450" w:line="312" w:lineRule="auto"/>
      </w:pPr>
      <w:r>
        <w:rPr>
          <w:rFonts w:ascii="宋体" w:hAnsi="宋体" w:eastAsia="宋体" w:cs="宋体"/>
          <w:color w:val="000"/>
          <w:sz w:val="28"/>
          <w:szCs w:val="28"/>
        </w:rPr>
        <w:t xml:space="preserve">认真贯彻落实国家安监总局《煤矿作业场所职业危害防治规定（试行）》，及时制定出台《职业危害防治监察办法（试行）》等相关落实意见。分三个阶段开展了为期一年的“煤矿作业场所粉尘危害治理专项行动”。在先期召开全省煤矿职业安全健康工作会议的基础上，又配合国家安监总局在枣矿集团召开了全国煤矿职业安全健康经验交流暨尘肺病防治现场会，取得圆满成功。三是切实发挥支撑体系的作用。组织开展对安全评价机构的换证审核，协助完成对10家检测检验机构的资质增项，强化中介机构日常安全监管。对15处培训机构进行专项监察，对13处矿井开展以三项岗位人员持证上岗情况为重点的集中执法，组织召开了全省煤矿安全培训工作座谈会，认真履行安全培训监督监察职责。组织救援队伍开展预防性安全检查2507队次，查出安全隐患3483条，协助现场整改3337条，整改率96%。淄矿集团救护大队在第七届国际矿山救援技术竞赛中，一举夺得团体总分第一名的好成绩，为中国救护队伍添了彩，为山东煤炭系统争了光，受到国家安监总局和省政府的通报表彰。</w:t>
      </w:r>
    </w:p>
    <w:p>
      <w:pPr>
        <w:ind w:left="0" w:right="0" w:firstLine="560"/>
        <w:spacing w:before="450" w:after="450" w:line="312" w:lineRule="auto"/>
      </w:pPr>
      <w:r>
        <w:rPr>
          <w:rFonts w:ascii="宋体" w:hAnsi="宋体" w:eastAsia="宋体" w:cs="宋体"/>
          <w:color w:val="000"/>
          <w:sz w:val="28"/>
          <w:szCs w:val="28"/>
        </w:rPr>
        <w:t xml:space="preserve">（六）千方百计，积极营造和谐融洽工作氛围。坚持以人为本工作宗旨，始终把民生问题放在先于一切、重于一切、高于一切的位置，想方设法为干部职工解难事、做实事、办好事。一是保证公务费用正常运转。大力压缩差旅费、办公费，严格控制招待费、会议费，积极向国家安监总局、省财政厅汇报工作、反映情况，全年争取专项补助资金774万元，争取监察一线装备费用436万元，一定程度上弥补了资金缺口、缓解了经费压力。二是对老干部活动中心进行维护修缮。通过多方努力，向国家事务管理局和国家总局老干部局争取专项修缮费用330万元。先后召开9次协调会，严格程序、严格把关、严格要求，强化组织领导和过程监督，保证工程质量和施工进度。目前，修缮工程已顺利竣工，我局老干部健身、娱乐环境得到大大改善。三是切实解决监察人员实际困难。积极协调指导，圆满完成历时7年的分局基地建设决算审计，全面改善一线监察人员生活和工作环境。针对鲁西、鲁南两个分局长期租房居住，条件差、距离远的实际困难，利用省政府建设补助资金300万元，解决了周转房问题。拿出专门经费，为新调入局机关的12名同志妥善安排住宿，解决了后顾之忧。</w:t>
      </w:r>
    </w:p>
    <w:p>
      <w:pPr>
        <w:ind w:left="0" w:right="0" w:firstLine="560"/>
        <w:spacing w:before="450" w:after="450" w:line="312" w:lineRule="auto"/>
      </w:pPr>
      <w:r>
        <w:rPr>
          <w:rFonts w:ascii="宋体" w:hAnsi="宋体" w:eastAsia="宋体" w:cs="宋体"/>
          <w:color w:val="000"/>
          <w:sz w:val="28"/>
          <w:szCs w:val="28"/>
        </w:rPr>
        <w:t xml:space="preserve">（七）多措并举，提升监察队伍整体战斗力。年初，及时制定下发了《进一步加强队伍建设的实施意见》，对全局队伍建设的工作目标、具</w:t>
      </w:r>
    </w:p>
    <w:p>
      <w:pPr>
        <w:ind w:left="0" w:right="0" w:firstLine="560"/>
        <w:spacing w:before="450" w:after="450" w:line="312" w:lineRule="auto"/>
      </w:pPr>
      <w:r>
        <w:rPr>
          <w:rFonts w:ascii="宋体" w:hAnsi="宋体" w:eastAsia="宋体" w:cs="宋体"/>
          <w:color w:val="000"/>
          <w:sz w:val="28"/>
          <w:szCs w:val="28"/>
        </w:rPr>
        <w:t xml:space="preserve">（八）面向市场，事业单位和老干部工作又有新成效。服务中心坚持以市场为导向、以落实责任为抓手，年初提出了“三个一百万”的工作目标，对经营指标层层分解，与各单位签订目标责任书，每个季度召开经济分析会，对阶段经营状况进行及时总结，抓好各项措施的贯彻落实。强化房屋出租管理，全年房租收入280多万元，比翻了一番。信息中心加大工作力度，率先完成了“金安”工程一期应用系统的上线推广，得到国家安监总局的充分认可，并在相关会议上做了典型发言。坚持高标准、严要求，研制开发了党风廉政建设在线考试系统。强化工作措施，圆满完成了90余次视频会议的服务保障任务。高度重视老干部工作，积极落实政治待遇和生活待遇，严格执行“七慰问”制度，经常性组织开展喜闻乐见的文体娱乐活动，丰富老年人的精神文化生活，老有所学、老有所乐、老有所为之风愈加浓厚。</w:t>
      </w:r>
    </w:p>
    <w:p>
      <w:pPr>
        <w:ind w:left="0" w:right="0" w:firstLine="560"/>
        <w:spacing w:before="450" w:after="450" w:line="312" w:lineRule="auto"/>
      </w:pPr>
      <w:r>
        <w:rPr>
          <w:rFonts w:ascii="宋体" w:hAnsi="宋体" w:eastAsia="宋体" w:cs="宋体"/>
          <w:color w:val="000"/>
          <w:sz w:val="28"/>
          <w:szCs w:val="28"/>
        </w:rPr>
        <w:t xml:space="preserve">同志们，2024年全局整体工作实现了平稳发展、和谐发展和同步发展。成绩的取得，是国家安监总局、国家煤矿安监局和省委、省政府正确领导的结果，也是全局干部职工认真履职、扎实工作的结果。成绩的背后，凝聚着每一位同志的心血和汗水。在此我代表局党组，向大家表示崇高的</w:t>
      </w:r>
    </w:p>
    <w:p>
      <w:pPr>
        <w:ind w:left="0" w:right="0" w:firstLine="560"/>
        <w:spacing w:before="450" w:after="450" w:line="312" w:lineRule="auto"/>
      </w:pPr>
      <w:r>
        <w:rPr>
          <w:rFonts w:ascii="宋体" w:hAnsi="宋体" w:eastAsia="宋体" w:cs="宋体"/>
          <w:color w:val="000"/>
          <w:sz w:val="28"/>
          <w:szCs w:val="28"/>
        </w:rPr>
        <w:t xml:space="preserve">敬意和衷心的感谢！</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2024年是建党90周年，是“十二五”的开局之年，也是实现安全生产第三个阶段性目标的起步之年，保持山东煤矿安全形势持续稳定好转，任务艰巨、责任重大。</w:t>
      </w:r>
    </w:p>
    <w:p>
      <w:pPr>
        <w:ind w:left="0" w:right="0" w:firstLine="560"/>
        <w:spacing w:before="450" w:after="450" w:line="312" w:lineRule="auto"/>
      </w:pPr>
      <w:r>
        <w:rPr>
          <w:rFonts w:ascii="宋体" w:hAnsi="宋体" w:eastAsia="宋体" w:cs="宋体"/>
          <w:color w:val="000"/>
          <w:sz w:val="28"/>
          <w:szCs w:val="28"/>
        </w:rPr>
        <w:t xml:space="preserve">2024年工作指导思想是：以十七届五中全会和中央经济工作会议精神为指导，深入贯彻落实科学发展观，牢固树立安全发展理念，坚持“安全第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紧紧围绕“安全生产年”和“安全生产基层基础深化年”决策部署，扎实开展“三深化”、“三推进”，全力促进企业安全生产主体责任落实，努力实现“十二五”全省煤矿安全生产良好开局，切实推动全局各项事业又好又快发展。</w:t>
      </w:r>
    </w:p>
    <w:p>
      <w:pPr>
        <w:ind w:left="0" w:right="0" w:firstLine="560"/>
        <w:spacing w:before="450" w:after="450" w:line="312" w:lineRule="auto"/>
      </w:pPr>
      <w:r>
        <w:rPr>
          <w:rFonts w:ascii="宋体" w:hAnsi="宋体" w:eastAsia="宋体" w:cs="宋体"/>
          <w:color w:val="000"/>
          <w:sz w:val="28"/>
          <w:szCs w:val="28"/>
        </w:rPr>
        <w:t xml:space="preserve">工作目标是“一个力争、两个确保”：在安全监察方面，有效遏制3人以上较大事故，努力减少一般事故，力争煤矿安全形势保持近年来的好水平。在队伍建设方面，通过深入开展“创先争优”活动和积极实施素质提升工程，确保实现监察队伍廉政安全和执法到位的双丰收。在事业单位经营发展方面，通过深化改革和转变观念，加快市场化运作步伐，确保完成经营利润指标。</w:t>
      </w:r>
    </w:p>
    <w:p>
      <w:pPr>
        <w:ind w:left="0" w:right="0" w:firstLine="560"/>
        <w:spacing w:before="450" w:after="450" w:line="312" w:lineRule="auto"/>
      </w:pPr>
      <w:r>
        <w:rPr>
          <w:rFonts w:ascii="宋体" w:hAnsi="宋体" w:eastAsia="宋体" w:cs="宋体"/>
          <w:color w:val="000"/>
          <w:sz w:val="28"/>
          <w:szCs w:val="28"/>
        </w:rPr>
        <w:t xml:space="preserve">（一）突出工作主线，切实抓好两个文件精神的贯彻落实。国务院23号文和省政府77号文是指导近期安全生产工作的纲领性文件，是推进监察执法深入开展的有力抓手，我们要在现有工作的基础上，认真组织开展对两个文件精神的再动员和再学习，切实增强做好安全生产工作的责任感、紧迫感和使命感。充分利用政务网站平台，广泛宣传两个文件的主要内容、重点部署和目标要求，总结推广各部门、各单位的好经验和好作法，积极营造“学习文件精神、促进安全生产”的浓厚氛围。机关各处室、各监察分局要以落实《实施意见》为载体，切实把两个文件精神纳入监察范围、作为重要执法依据，对于涉及安全监察职责的事项，要重新梳理、归</w:t>
      </w:r>
    </w:p>
    <w:p>
      <w:pPr>
        <w:ind w:left="0" w:right="0" w:firstLine="560"/>
        <w:spacing w:before="450" w:after="450" w:line="312" w:lineRule="auto"/>
      </w:pPr>
      <w:r>
        <w:rPr>
          <w:rFonts w:ascii="宋体" w:hAnsi="宋体" w:eastAsia="宋体" w:cs="宋体"/>
          <w:color w:val="000"/>
          <w:sz w:val="28"/>
          <w:szCs w:val="28"/>
        </w:rPr>
        <w:t xml:space="preserve">纳分类，明确责任、强力推进。同时，积极督促监管部门和煤矿企业根据职责分工，进一步健全完善各项配套落实意见，层层制定针对性工作措施，确保在两个文件贯彻执行上不折不扣、工作进展上不等不靠，转化为做好工作的强大动力，以更加坚定的态度、更加有力的措施、更加扎实的工作，保证两个文件精神的全面落实。</w:t>
      </w:r>
    </w:p>
    <w:p>
      <w:pPr>
        <w:ind w:left="0" w:right="0" w:firstLine="560"/>
        <w:spacing w:before="450" w:after="450" w:line="312" w:lineRule="auto"/>
      </w:pPr>
      <w:r>
        <w:rPr>
          <w:rFonts w:ascii="宋体" w:hAnsi="宋体" w:eastAsia="宋体" w:cs="宋体"/>
          <w:color w:val="000"/>
          <w:sz w:val="28"/>
          <w:szCs w:val="28"/>
        </w:rPr>
        <w:t xml:space="preserve">（二）狠抓重点专业，牢牢把握工作主动权。结合全省煤矿自然灾害现状和事故特点，确定将“一通三防、防治水、冲击地压、机电运输”四大专业作为全年执法重点。一是强化隐患排查备案审核。年初，机关有关处室与各监察分局密切配合，通过深入实施技术基础性监察，特别是通过认真开展重大隐患的备案核查，严格标准、严把关口，提前明确全省及各分局辖区四大专业的重点监控矿井名单。对排查出的重大事故隐患，要指定专人、明确时限，跟踪问效、挂牌督办。督促煤矿企业抓紧建立隐患治理效果评价制度，切实做到整改措施、责任、资金、时限和预案“五落实”。二是开展机电运输专业专项监察。针对全省煤矿点多、面广、运输路线长的实际情况，在继续抓好“一通三防、防治水、冲击地压”三个重点专业的同时，加大对机电运输专业的监控力度。围绕“设备安标、设备完好、行车不行人制度的执行、保护设施的配备、操作人员持证上岗”等重点内容，开展专项监察，督促煤矿企业制定切实有效措施，强化设备先天隐患的源头防范，促进运输环节的安全生产，有效遏制机电运输专业事故多发势头。三是强化重点防控。机关各处室、各监察分局要坚持把四个重点专业作为监察执法的重要内容，凡发现“瓦斯超限报警不断电撤人，防冲击地压措施不落实、重大隐患不及时整改”三种违法行为，不论是否造成人员伤亡，都要依法从严分析、从严处理、从严追究相关人员的责任，以严格执法促进工作、保障安全。</w:t>
      </w:r>
    </w:p>
    <w:p>
      <w:pPr>
        <w:ind w:left="0" w:right="0" w:firstLine="560"/>
        <w:spacing w:before="450" w:after="450" w:line="312" w:lineRule="auto"/>
      </w:pPr>
      <w:r>
        <w:rPr>
          <w:rFonts w:ascii="宋体" w:hAnsi="宋体" w:eastAsia="宋体" w:cs="宋体"/>
          <w:color w:val="000"/>
          <w:sz w:val="28"/>
          <w:szCs w:val="28"/>
        </w:rPr>
        <w:t xml:space="preserve">（三）加大执法力度，推进企业主体责任进一步落实。在“国家监察、地方监管、企业负责”工作格局中，企业负责环节起着至关重要的作用。我们要按照“安全生产基层基础深化年”活动的部署，结合重点工作、加大执法力度，全力推进企业主体责任的落实。一是严查责任制的落实。针对我省煤矿在省外办矿比较多，管理层精力不集中、人员大量外流的情况，强化监察执法，督促煤矿企业进一步健全完善管理机构设置、岗位职责履行和技术人员配备。进一步明确总工程师的岗位职责，切实落实“一通三防、防治水、冲击地压”等重点专业的技术责任，积极构建自上而</w:t>
      </w:r>
    </w:p>
    <w:p>
      <w:pPr>
        <w:ind w:left="0" w:right="0" w:firstLine="560"/>
        <w:spacing w:before="450" w:after="450" w:line="312" w:lineRule="auto"/>
      </w:pPr>
      <w:r>
        <w:rPr>
          <w:rFonts w:ascii="宋体" w:hAnsi="宋体" w:eastAsia="宋体" w:cs="宋体"/>
          <w:color w:val="000"/>
          <w:sz w:val="28"/>
          <w:szCs w:val="28"/>
        </w:rPr>
        <w:t xml:space="preserve">下的安全责任体系。二是严查领导带班下井制度的落实。切实把领导干部带班下井制度的执行情况纳入监察执法范围，同时作为事故调查处理的重要事项，对于不符合法律法规要求的，严肃处理处罚。督促煤矿企业抓紧建立健全煤矿领导带班下井、井下交接班、带班下井档案管理三项制度，并按要求定期公示相关内容，自觉接受广大职工和社会各界的监督。三是严查紧急避险系统建设情况。在巩固现有五大保障系统建设成果的基础上，切实把紧急避险系统建设提上重要议事日程。督促煤矿企业围绕2024年6月底前必须完成这一工作目标，区分各自不同情况，倒排工期、不等不靠，制定方案、有序推进，并力争有所提前。强化对避险系统建设过程的监督检查，严把设计、施工、验收等重点关口，确保安全生产。</w:t>
      </w:r>
    </w:p>
    <w:p>
      <w:pPr>
        <w:ind w:left="0" w:right="0" w:firstLine="560"/>
        <w:spacing w:before="450" w:after="450" w:line="312" w:lineRule="auto"/>
      </w:pPr>
      <w:r>
        <w:rPr>
          <w:rFonts w:ascii="宋体" w:hAnsi="宋体" w:eastAsia="宋体" w:cs="宋体"/>
          <w:color w:val="000"/>
          <w:sz w:val="28"/>
          <w:szCs w:val="28"/>
        </w:rPr>
        <w:t xml:space="preserve">（四）立足超前防范，提升矿井安全保障能力。在煤矿安全形势持续稳定的情况下，我们的工作重心要实现由事后查处向事前预防的转移，进一步加大源头治本工作力度。一是深入开展安全文化示范企业创建活动。坚持“分类指导、有序推进，典型示范、逐步提高”的工作思路，从最大限度调动煤矿企业积极性出发，进一步修订、完善评价标准，提高针对性和可操作性。充分发挥示范企业的引领带动作用，打造更多、更亮的安全文化品牌，积极探索安全诚信体系建设方式方法，推动全省煤矿安全文化示范企业创建活动扎实开展。二是大力实施科技兴安战略。加大科技推先工作力度，在充分调研基础上，公布一批先进、适用的新技术、新工艺和新设备，强力推广应用。加强与科研院所的协作配合，建立科技专家库，为项目评审、成果验收、事故调查提供技术支持。组织开展针对重大自然灾害的技术研发，促进煤矿企业之间的合作交流，互相学习、共同提高。三是强化职业危害防治监察。认真做好与省卫生厅有关煤矿职业卫生事项的职能交接，切实加强对煤矿新建、改建、扩建和技术改造、技术引进项目职业卫生“三同时”的监察执法，强化对职业卫生检测、评价技术服务机构的资质认定和监督管理，推进《煤矿作业场所职业危害防治规定（试行）》的全面落实。</w:t>
      </w:r>
    </w:p>
    <w:p>
      <w:pPr>
        <w:ind w:left="0" w:right="0" w:firstLine="560"/>
        <w:spacing w:before="450" w:after="450" w:line="312" w:lineRule="auto"/>
      </w:pPr>
      <w:r>
        <w:rPr>
          <w:rFonts w:ascii="宋体" w:hAnsi="宋体" w:eastAsia="宋体" w:cs="宋体"/>
          <w:color w:val="000"/>
          <w:sz w:val="28"/>
          <w:szCs w:val="28"/>
        </w:rPr>
        <w:t xml:space="preserve">（五）开展“争创”活动，打造过硬监察队伍。以深入开展“创先争优、争做齐鲁先锋”、“争做安全发展忠诚卫士，创建为民务实清廉安监机构”两项活动为主线，以提升战斗力、促进执法到位为重点，着力打造“修身、勤学、敬业、自律”的监察队伍。一是切实搞好活动组织。要按照国家安监总局党组的统一部署，紧紧围绕促进煤矿</w:t>
      </w:r>
    </w:p>
    <w:p>
      <w:pPr>
        <w:ind w:left="0" w:right="0" w:firstLine="560"/>
        <w:spacing w:before="450" w:after="450" w:line="312" w:lineRule="auto"/>
      </w:pPr>
      <w:r>
        <w:rPr>
          <w:rFonts w:ascii="宋体" w:hAnsi="宋体" w:eastAsia="宋体" w:cs="宋体"/>
          <w:color w:val="000"/>
          <w:sz w:val="28"/>
          <w:szCs w:val="28"/>
        </w:rPr>
        <w:t xml:space="preserve">安全发展、推进事业单位可持续发展等重大课题，集思广益、献计献策，抓紧制定活动方案和工作措施。加强活动组织领导，完善各项考核制度，严格党的组织生活，抓好“四公开”承诺兑现，充分发挥党组织的战斗堡垒和党员的先锋模范作用。二是强化党风廉政建设。广泛组织开展“创先争优，争做廉洁从政表率”活动，不断丰富廉政教育方式方法，切实筑牢廉洁从政、拒腐防变的思想政治基础，让崇尚廉洁、廉洁从政成为理想信念，而不是思想灌输；成为内在追求，而不是外在约束；成为生活常态，而不是纪律要求，始终坚持秉公用权、廉洁执法，以实际行动进一步树立和保持煤监机构良好形象。三是推进执法到位。突出辖区安全状况、工作职责履行、经营指标完成三大重点，采取效能监察等多种方式，强化对各部门、各单位履职情况的工作考核。着力解决监察队伍中不同程度存在的有令不行、有禁不止，标准不高、要求不严，办事推诿、效率低下等问题，大力弘扬令行禁止、爱岗敬业、争创一流良好作风，促进工作落实，推进执法到位。</w:t>
      </w:r>
    </w:p>
    <w:p>
      <w:pPr>
        <w:ind w:left="0" w:right="0" w:firstLine="560"/>
        <w:spacing w:before="450" w:after="450" w:line="312" w:lineRule="auto"/>
      </w:pPr>
      <w:r>
        <w:rPr>
          <w:rFonts w:ascii="宋体" w:hAnsi="宋体" w:eastAsia="宋体" w:cs="宋体"/>
          <w:color w:val="000"/>
          <w:sz w:val="28"/>
          <w:szCs w:val="28"/>
        </w:rPr>
        <w:t xml:space="preserve">（六）切实转变观念，开创事业单位工作新局面。两个事业单位要进一步强化市场意识和危机意识，紧紧围绕“提高经济效益”这一中心，积极出主意、想办法，立足自身谋出路、面向市场求发展。要进一步改变计划经济下的“等、靠、要”思想，充分估计“十二五”期间职工工资及各项待遇可能上涨的不利因素，积极应对转方式、调结构带来的机遇和挑战，努力寻求新的经济增长点，不断提高创收能力，依靠自身努力弥补经费缺口。要进一步解放思想，努力写好融入社会这篇大文章，制定并实施更加灵活的用人机制和更加有效的激励机制，建立健全符合不同岗位特点的分类管理和聘用制度，形成能进能出，能上能下的用人机制和多元化的分配方式，充分调动全体人员的工作积极性和创造性。</w:t>
      </w:r>
    </w:p>
    <w:p>
      <w:pPr>
        <w:ind w:left="0" w:right="0" w:firstLine="560"/>
        <w:spacing w:before="450" w:after="450" w:line="312" w:lineRule="auto"/>
      </w:pPr>
      <w:r>
        <w:rPr>
          <w:rFonts w:ascii="宋体" w:hAnsi="宋体" w:eastAsia="宋体" w:cs="宋体"/>
          <w:color w:val="000"/>
          <w:sz w:val="28"/>
          <w:szCs w:val="28"/>
        </w:rPr>
        <w:t xml:space="preserve">当前正值岁末年初，为切实抓好近期及一季度的安全生产工作，我着重强调三点：</w:t>
      </w:r>
    </w:p>
    <w:p>
      <w:pPr>
        <w:ind w:left="0" w:right="0" w:firstLine="560"/>
        <w:spacing w:before="450" w:after="450" w:line="312" w:lineRule="auto"/>
      </w:pPr>
      <w:r>
        <w:rPr>
          <w:rFonts w:ascii="宋体" w:hAnsi="宋体" w:eastAsia="宋体" w:cs="宋体"/>
          <w:color w:val="000"/>
          <w:sz w:val="28"/>
          <w:szCs w:val="28"/>
        </w:rPr>
        <w:t xml:space="preserve">一要迅速贯彻落实此次会议精神。会后，各部门、各单位要按照局党组“12345”的工作思路，结合各自工作实际，抓紧制定相应的贯彻落实意见。各分局要及时召开辖区安全生产工作会议，对全年工作做出具体部署。春节过后，局党组将分口听取工作汇报。</w:t>
      </w:r>
    </w:p>
    <w:p>
      <w:pPr>
        <w:ind w:left="0" w:right="0" w:firstLine="560"/>
        <w:spacing w:before="450" w:after="450" w:line="312" w:lineRule="auto"/>
      </w:pPr>
      <w:r>
        <w:rPr>
          <w:rFonts w:ascii="宋体" w:hAnsi="宋体" w:eastAsia="宋体" w:cs="宋体"/>
          <w:color w:val="000"/>
          <w:sz w:val="28"/>
          <w:szCs w:val="28"/>
        </w:rPr>
        <w:t xml:space="preserve">二要集中精力。当前正值岁末年初，节假日和事务性工作比较多，各部门、各单位一定要做到统筹谋划，忙而不乱。一季度，各分局局长、书记不得同时外出，其他单位主要负责人要严格执行请销假制度</w:t>
      </w:r>
    </w:p>
    <w:p>
      <w:pPr>
        <w:ind w:left="0" w:right="0" w:firstLine="560"/>
        <w:spacing w:before="450" w:after="450" w:line="312" w:lineRule="auto"/>
      </w:pPr>
      <w:r>
        <w:rPr>
          <w:rFonts w:ascii="宋体" w:hAnsi="宋体" w:eastAsia="宋体" w:cs="宋体"/>
          <w:color w:val="000"/>
          <w:sz w:val="28"/>
          <w:szCs w:val="28"/>
        </w:rPr>
        <w:t xml:space="preserve">。要把主要精力放在严格执法、认真履职上，确保春节和“两会”期间的安全稳定，力争一季度开好局、起好步。</w:t>
      </w:r>
    </w:p>
    <w:p>
      <w:pPr>
        <w:ind w:left="0" w:right="0" w:firstLine="560"/>
        <w:spacing w:before="450" w:after="450" w:line="312" w:lineRule="auto"/>
      </w:pPr>
      <w:r>
        <w:rPr>
          <w:rFonts w:ascii="宋体" w:hAnsi="宋体" w:eastAsia="宋体" w:cs="宋体"/>
          <w:color w:val="000"/>
          <w:sz w:val="28"/>
          <w:szCs w:val="28"/>
        </w:rPr>
        <w:t xml:space="preserve">三要安排好调度值班。春节临近，各部门、各单位要提前安排好人员，制定好措施，严格落实值班人员岗位责任制，确保24小时信息畅通。</w:t>
      </w:r>
    </w:p>
    <w:p>
      <w:pPr>
        <w:ind w:left="0" w:right="0" w:firstLine="560"/>
        <w:spacing w:before="450" w:after="450" w:line="312" w:lineRule="auto"/>
      </w:pPr>
      <w:r>
        <w:rPr>
          <w:rFonts w:ascii="宋体" w:hAnsi="宋体" w:eastAsia="宋体" w:cs="宋体"/>
          <w:color w:val="000"/>
          <w:sz w:val="28"/>
          <w:szCs w:val="28"/>
        </w:rPr>
        <w:t xml:space="preserve">同志们，2024年的工作目标已经明确、工作措施已经制定。面对新形势和新任务，希望全局上下要进一步统一思想、振奋精神，积极作为、扎实工作，为努力开创山东煤矿安全监察工作新局面，进一步推进全局各项事业又好又快发展做出我们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2024-09-21T04:42:37+08:00</dcterms:created>
  <dcterms:modified xsi:type="dcterms:W3CDTF">2024-09-21T04:42:37+08:00</dcterms:modified>
</cp:coreProperties>
</file>

<file path=docProps/custom.xml><?xml version="1.0" encoding="utf-8"?>
<Properties xmlns="http://schemas.openxmlformats.org/officeDocument/2006/custom-properties" xmlns:vt="http://schemas.openxmlformats.org/officeDocument/2006/docPropsVTypes"/>
</file>