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2024年端午节活动总结小学(八篇)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端午节活动总结小学篇一一、高度重视，精心...</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端午节活动总结小学篇一</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为确保此次活动顺利开展，__小区在活动中突出爱国主义教育、突出讲文明·树新风和献爱心等具体要求，全面推进精神文明工作和创建工作。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小区在节日期间大力宣传端午节相关知识，着重宣传爱国诗人屈原以及中华民族优秀代表人物的事迹，让居民群众在了解端午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三、认真开展爱国卫生运动</w:t>
      </w:r>
    </w:p>
    <w:p>
      <w:pPr>
        <w:ind w:left="0" w:right="0" w:firstLine="560"/>
        <w:spacing w:before="450" w:after="450" w:line="312" w:lineRule="auto"/>
      </w:pPr>
      <w:r>
        <w:rPr>
          <w:rFonts w:ascii="宋体" w:hAnsi="宋体" w:eastAsia="宋体" w:cs="宋体"/>
          <w:color w:val="000"/>
          <w:sz w:val="28"/>
          <w:szCs w:val="28"/>
        </w:rPr>
        <w:t xml:space="preserve">在节日期间，小区在开展环境卫生综合整治工作的同时，积极发动居民打扫扬尘，清除卫生死角，小区居民居住环境得到了明显的改善，进一步在辖区内掀起讲文明、讲卫生的良好氛围。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四、具体活动情况</w:t>
      </w:r>
    </w:p>
    <w:p>
      <w:pPr>
        <w:ind w:left="0" w:right="0" w:firstLine="560"/>
        <w:spacing w:before="450" w:after="450" w:line="312" w:lineRule="auto"/>
      </w:pPr>
      <w:r>
        <w:rPr>
          <w:rFonts w:ascii="宋体" w:hAnsi="宋体" w:eastAsia="宋体" w:cs="宋体"/>
          <w:color w:val="000"/>
          <w:sz w:val="28"/>
          <w:szCs w:val="28"/>
        </w:rPr>
        <w:t xml:space="preserve">召开以“我们的节日·端午节”为主题的端午节活动会议，会上大力宣传端午节相关知识，让居民群众了解端午节的来历和传说故事，并着重宣传爱国诗人屈原以及中华民族优秀代表人物的事迹，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与开展环境卫生综合整治工作相结合，积极发动居民打扫扬尘，清除卫生死角，使小区居民居住环境得到了明显的改善，进一步在辖区内掀起讲文明、讲卫生的良好氛围。</w:t>
      </w:r>
    </w:p>
    <w:p>
      <w:pPr>
        <w:ind w:left="0" w:right="0" w:firstLine="560"/>
        <w:spacing w:before="450" w:after="450" w:line="312" w:lineRule="auto"/>
      </w:pPr>
      <w:r>
        <w:rPr>
          <w:rFonts w:ascii="宋体" w:hAnsi="宋体" w:eastAsia="宋体" w:cs="宋体"/>
          <w:color w:val="000"/>
          <w:sz w:val="28"/>
          <w:szCs w:val="28"/>
        </w:rPr>
        <w:t xml:space="preserve">此次活动形式多样，增强了群众的环境意识、公德意识、法律意识和文明意识，使环境卫生综合整治工作更加深入人心。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端午节活动总结小学篇二</w:t>
      </w:r>
    </w:p>
    <w:p>
      <w:pPr>
        <w:ind w:left="0" w:right="0" w:firstLine="560"/>
        <w:spacing w:before="450" w:after="450" w:line="312" w:lineRule="auto"/>
      </w:pPr>
      <w:r>
        <w:rPr>
          <w:rFonts w:ascii="宋体" w:hAnsi="宋体" w:eastAsia="宋体" w:cs="宋体"/>
          <w:color w:val="000"/>
          <w:sz w:val="28"/>
          <w:szCs w:val="28"/>
        </w:rPr>
        <w:t xml:space="preserve">1、师生互动墙报。(在3-4年级开展)通过教室整个的外墙布置，以小报、手工制作、绘画作品等形式反映师生在第一阶段的学习体会与成果。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齐心协力擂鼓接龙、赛龙舟的演绎中师生们感悟昂扬向上、齐心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知道了与一些节日习俗有关的科学知识和数学问题……，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1、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教育内容丰富起来。教师们对“空洞的说教”的认识深刻了。就事论事的教育、言而无物的纸上谈兵就是空洞的说教。节庆教育实践使教师们觉得言之有物，和学生说的话题多了、话题广了，了解学生更生动了，师生间的情义更浓了，和学生交流的基础更扎实了，因而也更容易被学生所接受。</w:t>
      </w:r>
    </w:p>
    <w:p>
      <w:pPr>
        <w:ind w:left="0" w:right="0" w:firstLine="560"/>
        <w:spacing w:before="450" w:after="450" w:line="312" w:lineRule="auto"/>
      </w:pPr>
      <w:r>
        <w:rPr>
          <w:rFonts w:ascii="宋体" w:hAnsi="宋体" w:eastAsia="宋体" w:cs="宋体"/>
          <w:color w:val="000"/>
          <w:sz w:val="28"/>
          <w:szCs w:val="28"/>
        </w:rPr>
        <w:t xml:space="preserve">3、学生参与的意识强了。学生不仅对于节庆活动，倾注很高的热情，而且对于学校其他活动也予以一定的关注。在学校的许多活动中，都能看到有的学生主动收集资料，有的设计编排活动方案、有的动手操作……，自然中体现出自信。</w:t>
      </w:r>
    </w:p>
    <w:p>
      <w:pPr>
        <w:ind w:left="0" w:right="0" w:firstLine="560"/>
        <w:spacing w:before="450" w:after="450" w:line="312" w:lineRule="auto"/>
      </w:pPr>
      <w:r>
        <w:rPr>
          <w:rFonts w:ascii="宋体" w:hAnsi="宋体" w:eastAsia="宋体" w:cs="宋体"/>
          <w:color w:val="000"/>
          <w:sz w:val="28"/>
          <w:szCs w:val="28"/>
        </w:rPr>
        <w:t xml:space="preserve">4、规范的养成更自觉了。节庆活动的开展往往牵涉到整个班集体，不强调一些纪律是不行的，在整个的参与过程中，可能还要牵涉到一些学生的个人“牺牲”，学生的集体观念得到了强化，集体的责任感和荣誉感增强了，因而也更自觉的履行职责，遵守规范。</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端午节活动总结小学篇三</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xx年5月20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(一)、五、六年级各中队开展了“屈原诗歌颂”、“我心中的屈原”演讲等多种富有爱国主义教育意义的活动。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能力。孩子们也没有让我们失望，他们精心组织策划、准备着，把 “屈原故事知多少”知识竞赛开展得有模有样，还把同学们精心制作、准备的小巧手工作品颁发给知识竞赛中的佼佼者，我觉得孩子们真能干!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白艾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端午节活动总结小学篇四</w:t>
      </w:r>
    </w:p>
    <w:p>
      <w:pPr>
        <w:ind w:left="0" w:right="0" w:firstLine="560"/>
        <w:spacing w:before="450" w:after="450" w:line="312" w:lineRule="auto"/>
      </w:pPr>
      <w:r>
        <w:rPr>
          <w:rFonts w:ascii="宋体" w:hAnsi="宋体" w:eastAsia="宋体" w:cs="宋体"/>
          <w:color w:val="000"/>
          <w:sz w:val="28"/>
          <w:szCs w:val="28"/>
        </w:rPr>
        <w:t xml:space="preserve">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走进端午”为主题的综合实践活动。现小结如下：</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广播站等多种方式进行了广泛宣传有关“端午节”的知识与内容，同时组织了《节日知多少》的问卷调查。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以小组为单位，通过书籍阅读和上网查询，了解端午节的相关知识，并在班会上进行交流学习。20xx年6月20日第六节课，我校利用班会活动课开展“我们的节日——走进端午”系列主题活动。为了活动的顺利开展，少先队大队部对活动进行了部署，分年级开展专题活动：一二年级班主任老师为学生讲解端午节的来历及相关故事，三四五年级可通过小组汇报、讲故事、赛诗会等形式来了解中华传统文化。</w:t>
      </w:r>
    </w:p>
    <w:p>
      <w:pPr>
        <w:ind w:left="0" w:right="0" w:firstLine="560"/>
        <w:spacing w:before="450" w:after="450" w:line="312" w:lineRule="auto"/>
      </w:pPr>
      <w:r>
        <w:rPr>
          <w:rFonts w:ascii="宋体" w:hAnsi="宋体" w:eastAsia="宋体" w:cs="宋体"/>
          <w:color w:val="000"/>
          <w:sz w:val="28"/>
          <w:szCs w:val="28"/>
        </w:rPr>
        <w:t xml:space="preserve">2、中高年级完成了综合实践作业。</w:t>
      </w:r>
    </w:p>
    <w:p>
      <w:pPr>
        <w:ind w:left="0" w:right="0" w:firstLine="560"/>
        <w:spacing w:before="450" w:after="450" w:line="312" w:lineRule="auto"/>
      </w:pPr>
      <w:r>
        <w:rPr>
          <w:rFonts w:ascii="宋体" w:hAnsi="宋体" w:eastAsia="宋体" w:cs="宋体"/>
          <w:color w:val="000"/>
          <w:sz w:val="28"/>
          <w:szCs w:val="28"/>
        </w:rPr>
        <w:t xml:space="preserve">在主题活动之后，为了让学生更深入地了解端午节这一传统节日，三四五年级各中队还布置了假期亲子活动，让学生在端午节当天向妈妈学习粽子的各种制法，体验“与妈妈共同包粽子”。学生通过自己动手制作粽子，感受着民俗文化。三年级的学生通过网上下载或书报剪辑端午节的图片资料，动手做了一张剪贴画报，四年级的学生以\"我们的节日•端午\"为主题，画一张手抄报，五年级的学生则充分发挥自己的想象，选择关于端午节的一个场景配画。孩子们在实践中不仅更加了解了节日的传统风俗、文化底蕴，而且还体验到了劳动的快乐，促进了与亲人之间的感情。</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端午节活动总结小学篇五</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县文明办召开了由县委宣传部、县文明办、县教育局、县总工会、县妇联、团县委等部门参加的专题协调会，部署安排全县的\"我们的节日61端午\"主题活动。县文明办下发了县《关于组织开展\"我们的节日61端午\"主题活动的实施意见》的通知，对全县开展\"我们的节日61端午\"主题活动提出了突出爱国主义教育、突出群众性、加强环境整治、营造舆论氛围四点具体要求。各乡镇、各单位根据上级部署精神，结合各自实际，分别制定了各具特色的\"我们的节日61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1、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__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2、广泛组织广大群众开展群众性文体活动。各乡镇和社区精彩纷呈的端午活动吸引了居民踊跃参与。镇结合\"邻里节\"活动，开展了包粽子、端午知识猜谜、健身操表演等丰富多彩的活动，乡广泛开展宣传端午知识活动。镇举办了包粽子比赛、包水饺比赛等趣味性活动。县教育局与社区共同举办端午节乒乓球比赛。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端午节活动总结小学篇六</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x乡广泛开展宣传端午知识活动。升坊镇举办了包粽子比赛、包水饺比赛等趣味性活动。县教育局与x社区共同举办端午节乒乓球比赛。x社区在莲花广场举办庆端午节广场舞展示活动。x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端午节活动总结小学篇七</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能够称为端五。端午节是我国汉族人民的传统节日。这一天必不可少的活动逐渐演变为：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端午节为我们供给了一个绝好的教育机会，为引导学生过好端午这一传统节日，弘扬中华民族传统文化，我校开展了形式多样的文化教育活动，简要概括为以下几个方面：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经过查阅图书、互联网以及向长辈和他人请教等多种途径，搜集有关端午节的由来，了解这一传统节日的相关知识。学校还利用周一朝会、学校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一样形式的诵读活动。经过开展诵读活动，陶冶了学生的情操，弘扬了中华民族优秀传统文化，培养了学生的爱国主义情怀，真正把诵读活动变成了一次学生潜移默化理解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三、丰富了传统文化教育的资料</w:t>
      </w:r>
    </w:p>
    <w:p>
      <w:pPr>
        <w:ind w:left="0" w:right="0" w:firstLine="560"/>
        <w:spacing w:before="450" w:after="450" w:line="312" w:lineRule="auto"/>
      </w:pPr>
      <w:r>
        <w:rPr>
          <w:rFonts w:ascii="宋体" w:hAnsi="宋体" w:eastAsia="宋体" w:cs="宋体"/>
          <w:color w:val="000"/>
          <w:sz w:val="28"/>
          <w:szCs w:val="28"/>
        </w:rPr>
        <w:t xml:space="preserve">(一)五、六年级各中队开展了“屈原诗歌颂”、“我心中的屈原”演讲等多种富有爱国主义教育意义的活动。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经过这些活动，我们让学生懂得了：我们在端午节纪念屈原，并不是因为他投江自杀，而是因为在他身上体现出的那种精神：应对着国家、民族的灾难，而起身抗争，始终坚持一种民族的气节，一种清白。并且透过屈原，让他们看到，中国还有千千万万的屈原。这就是一种对国家、对民族的热爱、维护。所以，孩子们经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本事。孩子们也没有让我们失望，他们精心组织策划、准备着，把“屈原故事知多少”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(三)一、二年级开展了“背一背屈原诗歌”、“画一画屈原”、“纸粽子制作”等趣味而有意义的活动。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趣味的活动中受到了爱国主义教育，活动形式十分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异常强调，要求家长在节假日注意学生校外安全及个人卫生。另外还普及了日常卫生保健知识，从科学角度为全校学生讲解了悬白艾等端午传统习俗，引导学生讲礼貌、讲科学、讲卫生，养成良好的生活方式。</w:t>
      </w:r>
    </w:p>
    <w:p>
      <w:pPr>
        <w:ind w:left="0" w:right="0" w:firstLine="560"/>
        <w:spacing w:before="450" w:after="450" w:line="312" w:lineRule="auto"/>
      </w:pPr>
      <w:r>
        <w:rPr>
          <w:rFonts w:ascii="黑体" w:hAnsi="黑体" w:eastAsia="黑体" w:cs="黑体"/>
          <w:color w:val="000000"/>
          <w:sz w:val="34"/>
          <w:szCs w:val="34"/>
          <w:b w:val="1"/>
          <w:bCs w:val="1"/>
        </w:rPr>
        <w:t xml:space="preserve">端午节活动总结小学篇八</w:t>
      </w:r>
    </w:p>
    <w:p>
      <w:pPr>
        <w:ind w:left="0" w:right="0" w:firstLine="560"/>
        <w:spacing w:before="450" w:after="450" w:line="312" w:lineRule="auto"/>
      </w:pPr>
      <w:r>
        <w:rPr>
          <w:rFonts w:ascii="宋体" w:hAnsi="宋体" w:eastAsia="宋体" w:cs="宋体"/>
          <w:color w:val="000"/>
          <w:sz w:val="28"/>
          <w:szCs w:val="28"/>
        </w:rPr>
        <w:t xml:space="preserve">为大力弘扬以爱国主义为核心的伟大民族精神，积极倡导文明、和谐、喜庆、节俭的节日理念，努力发展健康向上的节庆文化。根据省、市文明办的要求，__区在端午节期间，围绕“我们的节日——端午”主题，精心部署，认真组织，全区各镇街管委会、部门和学校组织开展了一系列各具特色的主题文化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既能取得广大群众的响应，又能突出主题获得成效，5月10日，区委文明办制定下发了《关于开展“我们的节日——端午”主题活动的通知》，对全区开展“我们的节日——端午”主题活动提出了几点要求，关键在于弘扬爱国主义教育、挖掘文化内涵，同时要注意突出群众性以及丰富活动形式。区文明委有关成员单位和各镇街管委会、区直各部门、各学校根据安排部署，结合各自实际，分别制定了切合实际又各具特色的“我们的节日——端午”主题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1、注重加强对未成年人的爱国主义教育。区文明办、团区委与教育部门密切配合，着重对青少年学生进行爱国主义教育。实验中学举办“实验之春”歌咏比赛，在活跃节日氛围的同时，促进了校园文化的发展。实验小学、白塘中心小学等校组织开展了“培养爱国情感，树立报国之志”主题团队会，设置“话端午”专题广播，宣传爱国诗人屈原等中华民族优秀代表人物的事迹和爱国主义精神。此外，各中小学校还组织开展了“读经典、唱红歌、讲故事”活动比赛，通过征文、朗诵、演讲等方式，传承民俗文化、唱响爱国主义歌曲，抒发爱国情怀。</w:t>
      </w:r>
    </w:p>
    <w:p>
      <w:pPr>
        <w:ind w:left="0" w:right="0" w:firstLine="560"/>
        <w:spacing w:before="450" w:after="450" w:line="312" w:lineRule="auto"/>
      </w:pPr>
      <w:r>
        <w:rPr>
          <w:rFonts w:ascii="宋体" w:hAnsi="宋体" w:eastAsia="宋体" w:cs="宋体"/>
          <w:color w:val="000"/>
          <w:sz w:val="28"/>
          <w:szCs w:val="28"/>
        </w:rPr>
        <w:t xml:space="preserve">2、注重加强关爱慰问志愿服务活动。在端午节期间，__区深入开展关爱困难家庭、关爱老人、关爱残疾人主题志愿服务活动。区总工会、民政局及区妇联组织社区党员志愿者与巾帼志愿者带着粽子和咸鸭蛋，来到延宁社区、江口社区孤寡老人家中，帮助他们打扫卫生、整理家务，与他们聊天谈心，让他们感受社区大家庭的温暖。区计生局组织文明单位，深入15户失独家庭，关心他们的生活情况，为失独老人送去党和政府的关爱和祝福。结合第二十四个全国助残日，区残联发动全区开展助残、助困、助医、助就业等形式多样的系列活动，为40余名贫困截瘫或重度肢残者赠送轮椅，发放近20多万医疗救助金，活动以关爱弱势群体、志愿热心助残为主题，彰显着积极向上、乐于助人的社会正能量。</w:t>
      </w:r>
    </w:p>
    <w:p>
      <w:pPr>
        <w:ind w:left="0" w:right="0" w:firstLine="560"/>
        <w:spacing w:before="450" w:after="450" w:line="312" w:lineRule="auto"/>
      </w:pPr>
      <w:r>
        <w:rPr>
          <w:rFonts w:ascii="宋体" w:hAnsi="宋体" w:eastAsia="宋体" w:cs="宋体"/>
          <w:color w:val="000"/>
          <w:sz w:val="28"/>
          <w:szCs w:val="28"/>
        </w:rPr>
        <w:t xml:space="preserve">3、注重丰富节日文体娱乐形式。端午节期间，全区广泛组织广大群众开展群众性文体活动，精彩纷呈的端午活动吸引了居民踊跃参与。区文广局在荔州广场举办庆端午节广场舞展示活动，现场进行健身操、功夫扇、太极拳等节目的展演，还举行了羽毛球、跳绳、踢毽子等比赛，深受社区居民的喜爱;国欢镇结合“邻里节”活动，开展了包粽子、端午知识猜谜、健身操表演等丰富多彩的活动;大洋乡结合党的群众路线实践教育活动，广泛开展宣传端午知识活动;区教育局与卓坡社区共同举办“浓情端午粽叶飘香”主题活动，邀请儿童父母一起参与，通过“包粽子”、“送香囊”、“作图画”让孩子们更真实地感受到这个中国特有的节日的气氛，感受端午节传统文化。据统计，端午节期间，全区开展各种文体活动和文化宣传活动近20场，参与群众6000余人。</w:t>
      </w:r>
    </w:p>
    <w:p>
      <w:pPr>
        <w:ind w:left="0" w:right="0" w:firstLine="560"/>
        <w:spacing w:before="450" w:after="450" w:line="312" w:lineRule="auto"/>
      </w:pPr>
      <w:r>
        <w:rPr>
          <w:rFonts w:ascii="宋体" w:hAnsi="宋体" w:eastAsia="宋体" w:cs="宋体"/>
          <w:color w:val="000"/>
          <w:sz w:val="28"/>
          <w:szCs w:val="28"/>
        </w:rPr>
        <w:t xml:space="preserve">4、注重清洁社区环境卫生。节日期间，__区结合全省文明城区考评和市城市综合管理考评两项工作，在全区范围内开展以“讲文明、树新风”为主题的爱国卫生运动，积极发动社区群众打扫扬尘，清除卫生死角，使群众居住环境得到了明显的改善，并在全区营造了讲文明、讲卫生的良好氛围。城区各镇街组织社区党员干部、城管队员和青年志愿者积极发动群众对乱贴乱画、乱堆乱放等不良行为进行整治，使社区居住环境得到了明显的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2024-10-03T05:33:16+08:00</dcterms:created>
  <dcterms:modified xsi:type="dcterms:W3CDTF">2024-10-03T05:33:16+08:00</dcterms:modified>
</cp:coreProperties>
</file>

<file path=docProps/custom.xml><?xml version="1.0" encoding="utf-8"?>
<Properties xmlns="http://schemas.openxmlformats.org/officeDocument/2006/custom-properties" xmlns:vt="http://schemas.openxmlformats.org/officeDocument/2006/docPropsVTypes"/>
</file>