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2024年商品购房合同预售(7篇)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商品购房合同预售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买卖双方同意按套计价，该房屋总价款为人民币佰拾万__仟佰拾元。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商品购房合同预售篇二</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1、甲方自愿将坐落在__________________，建筑面积 平方米(以甲方持有的房产证登记为准)的房屋出售给乙方，房屋所有权证书号为____________________;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 (小写 元) 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供暖、煤气、有线电视、网络、电话、公共维修基金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商品购房合同预售篇四</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20--年--月-- 日20--年--月--日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1、甲方所拥有的坐落于湖北省武汉市新洲区邾城街齐安大道老水产局宿舍楼二单元6楼座，建筑面积为88平方米，其现用途为自住。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2、甲方已于20__年4月28日取得上述房屋的原购房合同。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3、房屋平面图及房产证见本合同附件一;</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4、出卖人还应当将附属于该房屋的附属设施设备转让给买受人，其转让价格已包含在上述房屋的价款中，不再另行支付价款。房屋及附属设施设备见清单(附件二)。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该贷款由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2、甲方应在________________前将原落户于该房屋的所有户籍关系迁出。</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将该房屋交给乙方使用、办理房屋过户手续或者将户籍关系迁出，乙方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甲乙双方应房产管理部门要求签订的购房协议仅供登记之用，双方的权利义务以本合同为准。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第十三条本合同一式__________份。其中甲方留执__________份，乙方留执__________份，为申请房屋所有权转移登记提交房屋权属登记机关一份。均具有相同的法律效力。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附件一：房屋平面图及房产证</w:t>
      </w:r>
    </w:p>
    <w:p>
      <w:pPr>
        <w:ind w:left="0" w:right="0" w:firstLine="560"/>
        <w:spacing w:before="450" w:after="450" w:line="312" w:lineRule="auto"/>
      </w:pPr>
      <w:r>
        <w:rPr>
          <w:rFonts w:ascii="宋体" w:hAnsi="宋体" w:eastAsia="宋体" w:cs="宋体"/>
          <w:color w:val="000"/>
          <w:sz w:val="28"/>
          <w:szCs w:val="28"/>
        </w:rPr>
        <w:t xml:space="preserve">附件二：房屋及附属设施设备见清单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商品购房合同预售篇七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3、甲、乙双方约定在收到亳州市谯城区房地产交易中心出具的房屋产权交割回执单的三天内将房款一次付清给甲方。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亳州市谯城区房地产交易中心一份。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详情见附件</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购买方(乙方)：____________ _ 身份证号码：___________ _______地址：________________ __ 电话：___________________ 代理人(乙方)：__________________身份证号码：____________________ 日 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2024-10-04T22:34:55+08:00</dcterms:created>
  <dcterms:modified xsi:type="dcterms:W3CDTF">2024-10-04T22:34:55+08:00</dcterms:modified>
</cp:coreProperties>
</file>

<file path=docProps/custom.xml><?xml version="1.0" encoding="utf-8"?>
<Properties xmlns="http://schemas.openxmlformats.org/officeDocument/2006/custom-properties" xmlns:vt="http://schemas.openxmlformats.org/officeDocument/2006/docPropsVTypes"/>
</file>