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2024年春节慰问离退休老干部老党员实施方案</w:t>
      </w:r>
      <w:bookmarkEnd w:id="1"/>
    </w:p>
    <w:p>
      <w:pPr>
        <w:jc w:val="center"/>
        <w:spacing w:before="0" w:after="450"/>
      </w:pPr>
      <w:r>
        <w:rPr>
          <w:rFonts w:ascii="Arial" w:hAnsi="Arial" w:eastAsia="Arial" w:cs="Arial"/>
          <w:color w:val="999999"/>
          <w:sz w:val="20"/>
          <w:szCs w:val="20"/>
        </w:rPr>
        <w:t xml:space="preserve">来源：网络  作者：流年似水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xx年元旦、春节（以下简称“两节”）即将来临，根据省里的统一部署，市委、市政府决定继续在全市开展慰问和送温暖活动。现将有关事项通知如下：一、主要对象1、老红军；曾任市级领导职务的离退休老干部；离休干部；正在市级以上医院住院的老干部；曾任...</w:t>
      </w:r>
    </w:p>
    <w:p>
      <w:pPr>
        <w:ind w:left="0" w:right="0" w:firstLine="560"/>
        <w:spacing w:before="450" w:after="450" w:line="312" w:lineRule="auto"/>
      </w:pPr>
      <w:r>
        <w:rPr>
          <w:rFonts w:ascii="宋体" w:hAnsi="宋体" w:eastAsia="宋体" w:cs="宋体"/>
          <w:color w:val="000"/>
          <w:sz w:val="28"/>
          <w:szCs w:val="28"/>
        </w:rPr>
        <w:t xml:space="preserve">20xx年元旦、春节（以下简称“两节”）即将来临，根据省里的统一部署，市委、市政府决定继续在全市开展慰问和送温暖活动。现将有关事项通知如下：</w:t>
      </w:r>
    </w:p>
    <w:p>
      <w:pPr>
        <w:ind w:left="0" w:right="0" w:firstLine="560"/>
        <w:spacing w:before="450" w:after="450" w:line="312" w:lineRule="auto"/>
      </w:pPr>
      <w:r>
        <w:rPr>
          <w:rFonts w:ascii="宋体" w:hAnsi="宋体" w:eastAsia="宋体" w:cs="宋体"/>
          <w:color w:val="000"/>
          <w:sz w:val="28"/>
          <w:szCs w:val="28"/>
        </w:rPr>
        <w:t xml:space="preserve">一、主要对象</w:t>
      </w:r>
    </w:p>
    <w:p>
      <w:pPr>
        <w:ind w:left="0" w:right="0" w:firstLine="560"/>
        <w:spacing w:before="450" w:after="450" w:line="312" w:lineRule="auto"/>
      </w:pPr>
      <w:r>
        <w:rPr>
          <w:rFonts w:ascii="宋体" w:hAnsi="宋体" w:eastAsia="宋体" w:cs="宋体"/>
          <w:color w:val="000"/>
          <w:sz w:val="28"/>
          <w:szCs w:val="28"/>
        </w:rPr>
        <w:t xml:space="preserve">1、老红军；曾任市级领导职务的离退休老干部；离休干部；正在市级以上医院住院的老干部；曾任市级正职的老干部遗孀；无生活来源的离休干部遗属。</w:t>
      </w:r>
    </w:p>
    <w:p>
      <w:pPr>
        <w:ind w:left="0" w:right="0" w:firstLine="560"/>
        <w:spacing w:before="450" w:after="450" w:line="312" w:lineRule="auto"/>
      </w:pPr>
      <w:r>
        <w:rPr>
          <w:rFonts w:ascii="宋体" w:hAnsi="宋体" w:eastAsia="宋体" w:cs="宋体"/>
          <w:color w:val="000"/>
          <w:sz w:val="28"/>
          <w:szCs w:val="28"/>
        </w:rPr>
        <w:t xml:space="preserve">2、生活困难的企业离退休人员，因重大疾病、意外灾难、下岗失业及子女教育等原因导致基本生活特别困难的城乡居民。</w:t>
      </w:r>
    </w:p>
    <w:p>
      <w:pPr>
        <w:ind w:left="0" w:right="0" w:firstLine="560"/>
        <w:spacing w:before="450" w:after="450" w:line="312" w:lineRule="auto"/>
      </w:pPr>
      <w:r>
        <w:rPr>
          <w:rFonts w:ascii="宋体" w:hAnsi="宋体" w:eastAsia="宋体" w:cs="宋体"/>
          <w:color w:val="000"/>
          <w:sz w:val="28"/>
          <w:szCs w:val="28"/>
        </w:rPr>
        <w:t xml:space="preserve">3、生活困难的老党员、各级劳动模范，建国前老工人，福利机构供养的孤、残儿童，生活特别困难的</w:t>
      </w:r>
    </w:p>
    <w:p>
      <w:pPr>
        <w:ind w:left="0" w:right="0" w:firstLine="560"/>
        <w:spacing w:before="450" w:after="450" w:line="312" w:lineRule="auto"/>
      </w:pPr>
      <w:r>
        <w:rPr>
          <w:rFonts w:ascii="宋体" w:hAnsi="宋体" w:eastAsia="宋体" w:cs="宋体"/>
          <w:color w:val="000"/>
          <w:sz w:val="28"/>
          <w:szCs w:val="28"/>
        </w:rPr>
        <w:t xml:space="preserve">4、城市“三无人员”、低保家庭，农村五保户、特困户，生活困难的军烈属、残疾军人、在乡老复员军人等优抚对象。</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1、慰问老红军、老干部、老党员及遗属由市委组织部、市委老干部局负责组织实施。</w:t>
      </w:r>
    </w:p>
    <w:p>
      <w:pPr>
        <w:ind w:left="0" w:right="0" w:firstLine="560"/>
        <w:spacing w:before="450" w:after="450" w:line="312" w:lineRule="auto"/>
      </w:pPr>
      <w:r>
        <w:rPr>
          <w:rFonts w:ascii="宋体" w:hAnsi="宋体" w:eastAsia="宋体" w:cs="宋体"/>
          <w:color w:val="000"/>
          <w:sz w:val="28"/>
          <w:szCs w:val="28"/>
        </w:rPr>
        <w:t xml:space="preserve">2、慰问企业离退休人员由市劳动和社会保障局负责组织实施。</w:t>
      </w:r>
    </w:p>
    <w:p>
      <w:pPr>
        <w:ind w:left="0" w:right="0" w:firstLine="560"/>
        <w:spacing w:before="450" w:after="450" w:line="312" w:lineRule="auto"/>
      </w:pPr>
      <w:r>
        <w:rPr>
          <w:rFonts w:ascii="宋体" w:hAnsi="宋体" w:eastAsia="宋体" w:cs="宋体"/>
          <w:color w:val="000"/>
          <w:sz w:val="28"/>
          <w:szCs w:val="28"/>
        </w:rPr>
        <w:t xml:space="preserve">3、慰问劳动模范、困难职工由市总工会负责组织实施。</w:t>
      </w:r>
    </w:p>
    <w:p>
      <w:pPr>
        <w:ind w:left="0" w:right="0" w:firstLine="560"/>
        <w:spacing w:before="450" w:after="450" w:line="312" w:lineRule="auto"/>
      </w:pPr>
      <w:r>
        <w:rPr>
          <w:rFonts w:ascii="宋体" w:hAnsi="宋体" w:eastAsia="宋体" w:cs="宋体"/>
          <w:color w:val="000"/>
          <w:sz w:val="28"/>
          <w:szCs w:val="28"/>
        </w:rPr>
        <w:t xml:space="preserve">4、慰问城市“三无人员”、低保对象、农村五保户、困难户、优抚对象和福利机构供养人员等由市民政局负责组织实施。</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20xx年“两节”慰问和送温暖活动，是加快推进以改善民生为重点的和谐社会建设的重要举措。各级各部门要从贯彻党的十七大精神、落实科学发展观、推进构建和谐社会的高度，充分认识解决好困难群众生产生活问题的重要性。要把“两节”期间开展向困难群众送温暖活动，作为一项政治任务摆上议事日程，满腔热情地组织好、开展好、落实好，确保困难群众与全市人民一起度过欢乐、祥和的“两节”。</w:t>
      </w:r>
    </w:p>
    <w:p>
      <w:pPr>
        <w:ind w:left="0" w:right="0" w:firstLine="560"/>
        <w:spacing w:before="450" w:after="450" w:line="312" w:lineRule="auto"/>
      </w:pPr>
      <w:r>
        <w:rPr>
          <w:rFonts w:ascii="宋体" w:hAnsi="宋体" w:eastAsia="宋体" w:cs="宋体"/>
          <w:color w:val="000"/>
          <w:sz w:val="28"/>
          <w:szCs w:val="28"/>
        </w:rPr>
        <w:t xml:space="preserve">2、要按照《关于进一步完善领导干部联系职工生活困难户制度的意见》要求，做好各级领导干部联系职工生活困难户工作，市级领导及市直机关主要负责人要在春节期间普遍进行一次走访慰问“结对”困难户活动，深入了解群众的实际困难，做好帮扶工作。</w:t>
      </w:r>
    </w:p>
    <w:p>
      <w:pPr>
        <w:ind w:left="0" w:right="0" w:firstLine="560"/>
        <w:spacing w:before="450" w:after="450" w:line="312" w:lineRule="auto"/>
      </w:pPr>
      <w:r>
        <w:rPr>
          <w:rFonts w:ascii="宋体" w:hAnsi="宋体" w:eastAsia="宋体" w:cs="宋体"/>
          <w:color w:val="000"/>
          <w:sz w:val="28"/>
          <w:szCs w:val="28"/>
        </w:rPr>
        <w:t xml:space="preserve">3、各级、各部门、各单位要高度重视，加强领导，精心组织，要按照市里的统一部署和要求，认真制定实施方案，并于春节前走访慰问各类困难家庭。各县要安排足够的专项资金，确保农村困难群众得到切实的救助。</w:t>
      </w:r>
    </w:p>
    <w:p>
      <w:pPr>
        <w:ind w:left="0" w:right="0" w:firstLine="560"/>
        <w:spacing w:before="450" w:after="450" w:line="312" w:lineRule="auto"/>
      </w:pPr>
      <w:r>
        <w:rPr>
          <w:rFonts w:ascii="宋体" w:hAnsi="宋体" w:eastAsia="宋体" w:cs="宋体"/>
          <w:color w:val="000"/>
          <w:sz w:val="28"/>
          <w:szCs w:val="28"/>
        </w:rPr>
        <w:t xml:space="preserve">4、继续开通送温暖热线。送温暖热线既是困难群众反映问题和情况的窗口，也是领导及时了解群众工作和生活状况的重要渠道。市总工会、市民政局、市劳动保障局分别设立送温暖热线电话，并于20xx年1月1日开通。</w:t>
      </w:r>
    </w:p>
    <w:p>
      <w:pPr>
        <w:ind w:left="0" w:right="0" w:firstLine="560"/>
        <w:spacing w:before="450" w:after="450" w:line="312" w:lineRule="auto"/>
      </w:pPr>
      <w:r>
        <w:rPr>
          <w:rFonts w:ascii="宋体" w:hAnsi="宋体" w:eastAsia="宋体" w:cs="宋体"/>
          <w:color w:val="000"/>
          <w:sz w:val="28"/>
          <w:szCs w:val="28"/>
        </w:rPr>
        <w:t xml:space="preserve">5、组织、工会、经贸、民政、劳动、财政、残联、扶贫、红十字会、老干局等有关部门要认真履行职责，加强协调配合，形成整体合力；纪检、监察、审计部门要加强监督，确保慰问和送温暖资金专款专用，合理使用；新闻媒体要加大对关心困难群众行为及社会人士义举的宣传力度，在全社会营造一种人人关心困难群众，人人关爱帮扶工作的良好氛围，让广大群众切实感受到党和政府及社会各界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2024-10-17T19:27:20+08:00</dcterms:created>
  <dcterms:modified xsi:type="dcterms:W3CDTF">2024-10-17T19:27:20+08:00</dcterms:modified>
</cp:coreProperties>
</file>

<file path=docProps/custom.xml><?xml version="1.0" encoding="utf-8"?>
<Properties xmlns="http://schemas.openxmlformats.org/officeDocument/2006/custom-properties" xmlns:vt="http://schemas.openxmlformats.org/officeDocument/2006/docPropsVTypes"/>
</file>