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外出驻点招商工作措施</w:t>
      </w:r>
      <w:bookmarkEnd w:id="1"/>
    </w:p>
    <w:p>
      <w:pPr>
        <w:jc w:val="center"/>
        <w:spacing w:before="0" w:after="450"/>
      </w:pPr>
      <w:r>
        <w:rPr>
          <w:rFonts w:ascii="Arial" w:hAnsi="Arial" w:eastAsia="Arial" w:cs="Arial"/>
          <w:color w:val="999999"/>
          <w:sz w:val="20"/>
          <w:szCs w:val="20"/>
        </w:rPr>
        <w:t xml:space="preserve">来源：网络  作者：雾花翩跹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一、招商工作专班组建4个常年驻点招商专班。招商专班由市级领导挂点。23名工作人员组成。专班工作实行队长负责制，由市招商局、经济开发区、区负责招商工作的县级领导干部兼任队长。招商专班成员由市委组织部选派和考核管理，市招商局负责日常管理工作。选...</w:t>
      </w:r>
    </w:p>
    <w:p>
      <w:pPr>
        <w:ind w:left="0" w:right="0" w:firstLine="560"/>
        <w:spacing w:before="450" w:after="450" w:line="312" w:lineRule="auto"/>
      </w:pPr>
      <w:r>
        <w:rPr>
          <w:rFonts w:ascii="宋体" w:hAnsi="宋体" w:eastAsia="宋体" w:cs="宋体"/>
          <w:color w:val="000"/>
          <w:sz w:val="28"/>
          <w:szCs w:val="28"/>
        </w:rPr>
        <w:t xml:space="preserve">一、招商工作专班</w:t>
      </w:r>
    </w:p>
    <w:p>
      <w:pPr>
        <w:ind w:left="0" w:right="0" w:firstLine="560"/>
        <w:spacing w:before="450" w:after="450" w:line="312" w:lineRule="auto"/>
      </w:pPr>
      <w:r>
        <w:rPr>
          <w:rFonts w:ascii="宋体" w:hAnsi="宋体" w:eastAsia="宋体" w:cs="宋体"/>
          <w:color w:val="000"/>
          <w:sz w:val="28"/>
          <w:szCs w:val="28"/>
        </w:rPr>
        <w:t xml:space="preserve">组建4个常年驻点招商专班。招商专班由市级领导挂点。23名工作人员组成。专班工作实行队长负责制，由市招商局、经济开发区、区负责招商工作的县级领导干部兼任队长。招商专班成员由市委组织部选派和考核管理，市招商局负责日常管理工作。选派人员与原单位工作脱钩，驻点招商期间原单位职务、岗位、福利、待遇不变。</w:t>
      </w:r>
    </w:p>
    <w:p>
      <w:pPr>
        <w:ind w:left="0" w:right="0" w:firstLine="560"/>
        <w:spacing w:before="450" w:after="450" w:line="312" w:lineRule="auto"/>
      </w:pPr>
      <w:r>
        <w:rPr>
          <w:rFonts w:ascii="宋体" w:hAnsi="宋体" w:eastAsia="宋体" w:cs="宋体"/>
          <w:color w:val="000"/>
          <w:sz w:val="28"/>
          <w:szCs w:val="28"/>
        </w:rPr>
        <w:t xml:space="preserve">（一）地区招商专班</w:t>
      </w:r>
    </w:p>
    <w:p>
      <w:pPr>
        <w:ind w:left="0" w:right="0" w:firstLine="560"/>
        <w:spacing w:before="450" w:after="450" w:line="312" w:lineRule="auto"/>
      </w:pPr>
      <w:r>
        <w:rPr>
          <w:rFonts w:ascii="宋体" w:hAnsi="宋体" w:eastAsia="宋体" w:cs="宋体"/>
          <w:color w:val="000"/>
          <w:sz w:val="28"/>
          <w:szCs w:val="28"/>
        </w:rPr>
        <w:t xml:space="preserve">挂点领导：</w:t>
      </w:r>
    </w:p>
    <w:p>
      <w:pPr>
        <w:ind w:left="0" w:right="0" w:firstLine="560"/>
        <w:spacing w:before="450" w:after="450" w:line="312" w:lineRule="auto"/>
      </w:pPr>
      <w:r>
        <w:rPr>
          <w:rFonts w:ascii="宋体" w:hAnsi="宋体" w:eastAsia="宋体" w:cs="宋体"/>
          <w:color w:val="000"/>
          <w:sz w:val="28"/>
          <w:szCs w:val="28"/>
        </w:rPr>
        <w:t xml:space="preserve">队员：</w:t>
      </w:r>
    </w:p>
    <w:p>
      <w:pPr>
        <w:ind w:left="0" w:right="0" w:firstLine="560"/>
        <w:spacing w:before="450" w:after="450" w:line="312" w:lineRule="auto"/>
      </w:pPr>
      <w:r>
        <w:rPr>
          <w:rFonts w:ascii="宋体" w:hAnsi="宋体" w:eastAsia="宋体" w:cs="宋体"/>
          <w:color w:val="000"/>
          <w:sz w:val="28"/>
          <w:szCs w:val="28"/>
        </w:rPr>
        <w:t xml:space="preserve">（二）地区招商专班</w:t>
      </w:r>
    </w:p>
    <w:p>
      <w:pPr>
        <w:ind w:left="0" w:right="0" w:firstLine="560"/>
        <w:spacing w:before="450" w:after="450" w:line="312" w:lineRule="auto"/>
      </w:pPr>
      <w:r>
        <w:rPr>
          <w:rFonts w:ascii="宋体" w:hAnsi="宋体" w:eastAsia="宋体" w:cs="宋体"/>
          <w:color w:val="000"/>
          <w:sz w:val="28"/>
          <w:szCs w:val="28"/>
        </w:rPr>
        <w:t xml:space="preserve">挂点领导：</w:t>
      </w:r>
    </w:p>
    <w:p>
      <w:pPr>
        <w:ind w:left="0" w:right="0" w:firstLine="560"/>
        <w:spacing w:before="450" w:after="450" w:line="312" w:lineRule="auto"/>
      </w:pPr>
      <w:r>
        <w:rPr>
          <w:rFonts w:ascii="宋体" w:hAnsi="宋体" w:eastAsia="宋体" w:cs="宋体"/>
          <w:color w:val="000"/>
          <w:sz w:val="28"/>
          <w:szCs w:val="28"/>
        </w:rPr>
        <w:t xml:space="preserve">队员：</w:t>
      </w:r>
    </w:p>
    <w:p>
      <w:pPr>
        <w:ind w:left="0" w:right="0" w:firstLine="560"/>
        <w:spacing w:before="450" w:after="450" w:line="312" w:lineRule="auto"/>
      </w:pPr>
      <w:r>
        <w:rPr>
          <w:rFonts w:ascii="宋体" w:hAnsi="宋体" w:eastAsia="宋体" w:cs="宋体"/>
          <w:color w:val="000"/>
          <w:sz w:val="28"/>
          <w:szCs w:val="28"/>
        </w:rPr>
        <w:t xml:space="preserve">（三）地区招商专班</w:t>
      </w:r>
    </w:p>
    <w:p>
      <w:pPr>
        <w:ind w:left="0" w:right="0" w:firstLine="560"/>
        <w:spacing w:before="450" w:after="450" w:line="312" w:lineRule="auto"/>
      </w:pPr>
      <w:r>
        <w:rPr>
          <w:rFonts w:ascii="宋体" w:hAnsi="宋体" w:eastAsia="宋体" w:cs="宋体"/>
          <w:color w:val="000"/>
          <w:sz w:val="28"/>
          <w:szCs w:val="28"/>
        </w:rPr>
        <w:t xml:space="preserve">挂点领导：</w:t>
      </w:r>
    </w:p>
    <w:p>
      <w:pPr>
        <w:ind w:left="0" w:right="0" w:firstLine="560"/>
        <w:spacing w:before="450" w:after="450" w:line="312" w:lineRule="auto"/>
      </w:pPr>
      <w:r>
        <w:rPr>
          <w:rFonts w:ascii="宋体" w:hAnsi="宋体" w:eastAsia="宋体" w:cs="宋体"/>
          <w:color w:val="000"/>
          <w:sz w:val="28"/>
          <w:szCs w:val="28"/>
        </w:rPr>
        <w:t xml:space="preserve">队员：</w:t>
      </w:r>
    </w:p>
    <w:p>
      <w:pPr>
        <w:ind w:left="0" w:right="0" w:firstLine="560"/>
        <w:spacing w:before="450" w:after="450" w:line="312" w:lineRule="auto"/>
      </w:pPr>
      <w:r>
        <w:rPr>
          <w:rFonts w:ascii="宋体" w:hAnsi="宋体" w:eastAsia="宋体" w:cs="宋体"/>
          <w:color w:val="000"/>
          <w:sz w:val="28"/>
          <w:szCs w:val="28"/>
        </w:rPr>
        <w:t xml:space="preserve">（四）地区招商专班</w:t>
      </w:r>
    </w:p>
    <w:p>
      <w:pPr>
        <w:ind w:left="0" w:right="0" w:firstLine="560"/>
        <w:spacing w:before="450" w:after="450" w:line="312" w:lineRule="auto"/>
      </w:pPr>
      <w:r>
        <w:rPr>
          <w:rFonts w:ascii="宋体" w:hAnsi="宋体" w:eastAsia="宋体" w:cs="宋体"/>
          <w:color w:val="000"/>
          <w:sz w:val="28"/>
          <w:szCs w:val="28"/>
        </w:rPr>
        <w:t xml:space="preserve">挂点领导：</w:t>
      </w:r>
    </w:p>
    <w:p>
      <w:pPr>
        <w:ind w:left="0" w:right="0" w:firstLine="560"/>
        <w:spacing w:before="450" w:after="450" w:line="312" w:lineRule="auto"/>
      </w:pPr>
      <w:r>
        <w:rPr>
          <w:rFonts w:ascii="宋体" w:hAnsi="宋体" w:eastAsia="宋体" w:cs="宋体"/>
          <w:color w:val="000"/>
          <w:sz w:val="28"/>
          <w:szCs w:val="28"/>
        </w:rPr>
        <w:t xml:space="preserve">队员：</w:t>
      </w:r>
    </w:p>
    <w:p>
      <w:pPr>
        <w:ind w:left="0" w:right="0" w:firstLine="560"/>
        <w:spacing w:before="450" w:after="450" w:line="312" w:lineRule="auto"/>
      </w:pPr>
      <w:r>
        <w:rPr>
          <w:rFonts w:ascii="宋体" w:hAnsi="宋体" w:eastAsia="宋体" w:cs="宋体"/>
          <w:color w:val="000"/>
          <w:sz w:val="28"/>
          <w:szCs w:val="28"/>
        </w:rPr>
        <w:t xml:space="preserve">二、工作重点、任务及目标</w:t>
      </w:r>
    </w:p>
    <w:p>
      <w:pPr>
        <w:ind w:left="0" w:right="0" w:firstLine="560"/>
        <w:spacing w:before="450" w:after="450" w:line="312" w:lineRule="auto"/>
      </w:pPr>
      <w:r>
        <w:rPr>
          <w:rFonts w:ascii="宋体" w:hAnsi="宋体" w:eastAsia="宋体" w:cs="宋体"/>
          <w:color w:val="000"/>
          <w:sz w:val="28"/>
          <w:szCs w:val="28"/>
        </w:rPr>
        <w:t xml:space="preserve">（一）工作重点。围绕承接沿海产业转移。做强做大食品饮料、农产品加工、船舶制造、窑炉热工、机械电子、医药化工等传统产业，推进产业链延伸和配套项目招商。突出高新技术产业发展，紧紧围绕新一代信息技术、装备制造、生物、节能环保、新材料、新能源汽车等战略性新兴产业招商。</w:t>
      </w:r>
    </w:p>
    <w:p>
      <w:pPr>
        <w:ind w:left="0" w:right="0" w:firstLine="560"/>
        <w:spacing w:before="450" w:after="450" w:line="312" w:lineRule="auto"/>
      </w:pPr>
      <w:r>
        <w:rPr>
          <w:rFonts w:ascii="宋体" w:hAnsi="宋体" w:eastAsia="宋体" w:cs="宋体"/>
          <w:color w:val="000"/>
          <w:sz w:val="28"/>
          <w:szCs w:val="28"/>
        </w:rPr>
        <w:t xml:space="preserve">（二）工作任务。一是宣传推介。招商专班要围绕市区优势主导产业。广泛开展信息发布、客商座谈等形式多样的宣传推介活动，全方位、多渠道宣传推介。二是捕捉招商信息。积极联系各类企业、商会、行业协会和政府部门，全面了解所考察企业的产业结构、行业地位、发展战略及企业高层管理人员等情况，建立客商资源信息库，结合我市产业招商规划找准结合点，重点拜访世界500强、国内500强和上市公司，积极开展项目对接。三是洽谈引进项目。招商专班要主动上门走访一批与市区产业有关联，能够形成配套的重点企业，接触一批有投资意向的重要客商，掌握一批有价值的投资信息，邀请一批客商来市区考察洽谈，对接洽谈一批重点项目。</w:t>
      </w:r>
    </w:p>
    <w:p>
      <w:pPr>
        <w:ind w:left="0" w:right="0" w:firstLine="560"/>
        <w:spacing w:before="450" w:after="450" w:line="312" w:lineRule="auto"/>
      </w:pPr>
      <w:r>
        <w:rPr>
          <w:rFonts w:ascii="宋体" w:hAnsi="宋体" w:eastAsia="宋体" w:cs="宋体"/>
          <w:color w:val="000"/>
          <w:sz w:val="28"/>
          <w:szCs w:val="28"/>
        </w:rPr>
        <w:t xml:space="preserve">三、建立经费保障和考核机制</w:t>
      </w:r>
    </w:p>
    <w:p>
      <w:pPr>
        <w:ind w:left="0" w:right="0" w:firstLine="560"/>
        <w:spacing w:before="450" w:after="450" w:line="312" w:lineRule="auto"/>
      </w:pPr>
      <w:r>
        <w:rPr>
          <w:rFonts w:ascii="宋体" w:hAnsi="宋体" w:eastAsia="宋体" w:cs="宋体"/>
          <w:color w:val="000"/>
          <w:sz w:val="28"/>
          <w:szCs w:val="28"/>
        </w:rPr>
        <w:t xml:space="preserve">（一）落实工作经费。各招商专班由市财政安排20万元工作经费。经费专款专用。市财政、审计、监察部门要对各招商专班专项经费进行监督管理。</w:t>
      </w:r>
    </w:p>
    <w:p>
      <w:pPr>
        <w:ind w:left="0" w:right="0" w:firstLine="560"/>
        <w:spacing w:before="450" w:after="450" w:line="312" w:lineRule="auto"/>
      </w:pPr>
      <w:r>
        <w:rPr>
          <w:rFonts w:ascii="宋体" w:hAnsi="宋体" w:eastAsia="宋体" w:cs="宋体"/>
          <w:color w:val="000"/>
          <w:sz w:val="28"/>
          <w:szCs w:val="28"/>
        </w:rPr>
        <w:t xml:space="preserve">（二）建立考核机制。落实招商专班目标管理和考核奖励机制。对完成招商任务质量高、效果好的表彰奖励，对工作不力、效果差的予以通报批评。</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（一）加强领导。开展驻点招商活动。市招商局做好驻外招商专班组织培训、日常管理、经费拨付使用和考评奖惩等工作。</w:t>
      </w:r>
    </w:p>
    <w:p>
      <w:pPr>
        <w:ind w:left="0" w:right="0" w:firstLine="560"/>
        <w:spacing w:before="450" w:after="450" w:line="312" w:lineRule="auto"/>
      </w:pPr>
      <w:r>
        <w:rPr>
          <w:rFonts w:ascii="宋体" w:hAnsi="宋体" w:eastAsia="宋体" w:cs="宋体"/>
          <w:color w:val="000"/>
          <w:sz w:val="28"/>
          <w:szCs w:val="28"/>
        </w:rPr>
        <w:t xml:space="preserve">（二）注重联系。市招商引资领导小组办公室要加强与驻点招商专班联系。积极协调驻点招商工作。招商专班要落实工作日志记载，建立客商信息库和项目台账，每月要向市招商局书面报告走访企业、拜访客商、对接项目情况，对了解掌握的重大项目信息要在第一时间向市招商局通报情况。各招商专班既要立足园区，又要面向市区，全面掌握招商信息，认真筛选招商项目，做到信息资源共享，确保好的项目落户。</w:t>
      </w:r>
    </w:p>
    <w:p>
      <w:pPr>
        <w:ind w:left="0" w:right="0" w:firstLine="560"/>
        <w:spacing w:before="450" w:after="450" w:line="312" w:lineRule="auto"/>
      </w:pPr>
      <w:r>
        <w:rPr>
          <w:rFonts w:ascii="宋体" w:hAnsi="宋体" w:eastAsia="宋体" w:cs="宋体"/>
          <w:color w:val="000"/>
          <w:sz w:val="28"/>
          <w:szCs w:val="28"/>
        </w:rPr>
        <w:t xml:space="preserve">（三）强化督办。市招商引资领导小组办公室对各招商专班工作情况不定期进行跟踪督办。实行一月一通报、半年一考核、年终结总帐。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2024-10-18T12:13:39+08:00</dcterms:created>
  <dcterms:modified xsi:type="dcterms:W3CDTF">2024-10-18T12:13:39+08:00</dcterms:modified>
</cp:coreProperties>
</file>

<file path=docProps/custom.xml><?xml version="1.0" encoding="utf-8"?>
<Properties xmlns="http://schemas.openxmlformats.org/officeDocument/2006/custom-properties" xmlns:vt="http://schemas.openxmlformats.org/officeDocument/2006/docPropsVTypes"/>
</file>