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商业局上半年工作总结范文</w:t>
      </w:r>
      <w:bookmarkEnd w:id="1"/>
    </w:p>
    <w:p>
      <w:pPr>
        <w:jc w:val="center"/>
        <w:spacing w:before="0" w:after="450"/>
      </w:pPr>
      <w:r>
        <w:rPr>
          <w:rFonts w:ascii="Arial" w:hAnsi="Arial" w:eastAsia="Arial" w:cs="Arial"/>
          <w:color w:val="999999"/>
          <w:sz w:val="20"/>
          <w:szCs w:val="20"/>
        </w:rPr>
        <w:t xml:space="preserve">来源：网络  作者：玄霄绝艳  更新时间：2024-10-08</w:t>
      </w:r>
    </w:p>
    <w:p>
      <w:pPr>
        <w:ind w:left="0" w:right="0" w:firstLine="480"/>
        <w:spacing w:before="0" w:after="450" w:line="360" w:lineRule="auto"/>
      </w:pPr>
      <w:r>
        <w:rPr>
          <w:rFonts w:ascii="宋体" w:hAnsi="宋体" w:eastAsia="宋体" w:cs="宋体"/>
          <w:color w:val="333333"/>
          <w:sz w:val="24"/>
          <w:szCs w:val="24"/>
          <w:i w:val="1"/>
          <w:iCs w:val="1"/>
        </w:rPr>
        <w:t xml:space="preserve">（二）认真分析对症下药 跟踪服务排忧解难一是认真分析一季度规模以上工业企业各项经济技术指标完成情况，找出薄弱环节；通过召开各镇（街办）经济发展办主任会议，总结经验，分析问题的症结所在，有针对性地解决问题。二是深入XX啤酒公司等企业，为产品营...</w:t>
      </w:r>
    </w:p>
    <w:p>
      <w:pPr>
        <w:ind w:left="0" w:right="0" w:firstLine="560"/>
        <w:spacing w:before="450" w:after="450" w:line="312" w:lineRule="auto"/>
      </w:pPr>
      <w:r>
        <w:rPr>
          <w:rFonts w:ascii="宋体" w:hAnsi="宋体" w:eastAsia="宋体" w:cs="宋体"/>
          <w:color w:val="000"/>
          <w:sz w:val="28"/>
          <w:szCs w:val="28"/>
        </w:rPr>
        <w:t xml:space="preserve">（二）认真分析对症下药 跟踪服务排忧解难</w:t>
      </w:r>
    </w:p>
    <w:p>
      <w:pPr>
        <w:ind w:left="0" w:right="0" w:firstLine="560"/>
        <w:spacing w:before="450" w:after="450" w:line="312" w:lineRule="auto"/>
      </w:pPr>
      <w:r>
        <w:rPr>
          <w:rFonts w:ascii="宋体" w:hAnsi="宋体" w:eastAsia="宋体" w:cs="宋体"/>
          <w:color w:val="000"/>
          <w:sz w:val="28"/>
          <w:szCs w:val="28"/>
        </w:rPr>
        <w:t xml:space="preserve">一是认真分析一季度规模以上工业企业各项经济技术指标完成情况，找出薄弱环节；通过召开各镇（街办）经济发展办主任会议，总结经验，分析问题的症结所在，有针对性地解决问题。二是深入XX啤酒公司等企业，为产品营销工作出谋划策。对于“两酒”当阳代理商销售啤酒受阻，与同行发生纠葛而致人轻微伤被拘事件，及时向市领导汇报。三是针对货车实行新的计重收费规定后，各企业增加运输成本的情况到企业调研，并提请市领导专题办公。四是根据不少企业因改制等原因没有及时办理房产证、土地证等过户手续，无抵押物而贷款难的情况，进行了专题调查。五是重点研究分析全市年产值XX万元以上的28家规模工业企业运行情况。对其中掉产的分析原因，并通报至各镇（街办）和重点企业，分类指导。对于季节性掉产的企业要求抓住旺季多产多销；对于有市场而因在建项目影响的，要求权衡轻重缓急，做好统筹安排；对于资金、原材料、销售市场等“瓶颈”制约的，要加大力度解决卡脖子环节；对于劳力不足的，市经济商务局会同劳动等部门协助企业及时发布用工信息。中国教育语文网</w:t>
      </w:r>
    </w:p>
    <w:p>
      <w:pPr>
        <w:ind w:left="0" w:right="0" w:firstLine="560"/>
        <w:spacing w:before="450" w:after="450" w:line="312" w:lineRule="auto"/>
      </w:pPr>
      <w:r>
        <w:rPr>
          <w:rFonts w:ascii="宋体" w:hAnsi="宋体" w:eastAsia="宋体" w:cs="宋体"/>
          <w:color w:val="000"/>
          <w:sz w:val="28"/>
          <w:szCs w:val="28"/>
        </w:rPr>
        <w:t xml:space="preserve">（三）协调银行企业关系 搭建投资融资平台</w:t>
      </w:r>
    </w:p>
    <w:p>
      <w:pPr>
        <w:ind w:left="0" w:right="0" w:firstLine="560"/>
        <w:spacing w:before="450" w:after="450" w:line="312" w:lineRule="auto"/>
      </w:pPr>
      <w:r>
        <w:rPr>
          <w:rFonts w:ascii="宋体" w:hAnsi="宋体" w:eastAsia="宋体" w:cs="宋体"/>
          <w:color w:val="000"/>
          <w:sz w:val="28"/>
          <w:szCs w:val="28"/>
        </w:rPr>
        <w:t xml:space="preserve">（四）节能降耗科学发展，大力扶持循环经济</w:t>
      </w:r>
    </w:p>
    <w:p>
      <w:pPr>
        <w:ind w:left="0" w:right="0" w:firstLine="560"/>
        <w:spacing w:before="450" w:after="450" w:line="312" w:lineRule="auto"/>
      </w:pPr>
      <w:r>
        <w:rPr>
          <w:rFonts w:ascii="宋体" w:hAnsi="宋体" w:eastAsia="宋体" w:cs="宋体"/>
          <w:color w:val="000"/>
          <w:sz w:val="28"/>
          <w:szCs w:val="28"/>
        </w:rPr>
        <w:t xml:space="preserve">（五）深入调研总揽全局 强化企业负担监督</w:t>
      </w:r>
    </w:p>
    <w:p>
      <w:pPr>
        <w:ind w:left="0" w:right="0" w:firstLine="560"/>
        <w:spacing w:before="450" w:after="450" w:line="312" w:lineRule="auto"/>
      </w:pPr>
      <w:r>
        <w:rPr>
          <w:rFonts w:ascii="宋体" w:hAnsi="宋体" w:eastAsia="宋体" w:cs="宋体"/>
          <w:color w:val="000"/>
          <w:sz w:val="28"/>
          <w:szCs w:val="28"/>
        </w:rPr>
        <w:t xml:space="preserve">一是认真调查农业龙头企业发展情况。根据市政协主席办公会精神，由市政协经科委牵头，对全市农业产业化龙头企业发展情况进行了专题调研。从调查情况看，全市农业产业化龙头企业发展迅猛，呈现以下特点：产业集群初步形成，一批名优产品脱颖而出，外向依存度较高，利益联结机制较为稳定。市经济商务局总结撰写《以工兴农，**新农村建设的突破口》典型材料上报。二是调查企业安全生产培训情况。向21家市直企业发放了企业安全生产培训情况问卷调查，了解企业安全生产培训的现状及存在的问题，为市安全生产委员会对企业安全生产人员进行培训提供了参考。三是针对**酒业公司增资扩股提出具体建议。在引导企业做大做强和国有资产保值增值方面提出切实可行的意见和建议。四是组织学习贯彻新出台的《湖北省企业负担监督条例》。市经济商务局根据《XX省经委关于做好学习宣传贯彻〈XX省企业负担监督条例〉工作的通知》精神，结合**实际，制定落实方案，目前正逐条研究贯彻落实《条例》的具体措施。并将学习宣传贯彻《条例》的情况，书面直报省经委减负办。</w:t>
      </w:r>
    </w:p>
    <w:p>
      <w:pPr>
        <w:ind w:left="0" w:right="0" w:firstLine="560"/>
        <w:spacing w:before="450" w:after="450" w:line="312" w:lineRule="auto"/>
      </w:pPr>
      <w:r>
        <w:rPr>
          <w:rFonts w:ascii="宋体" w:hAnsi="宋体" w:eastAsia="宋体" w:cs="宋体"/>
          <w:color w:val="000"/>
          <w:sz w:val="28"/>
          <w:szCs w:val="28"/>
        </w:rPr>
        <w:t xml:space="preserve">（六）扶植技改骨干项目 实施企业成长工程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2024-10-18T18:13:35+08:00</dcterms:created>
  <dcterms:modified xsi:type="dcterms:W3CDTF">2024-10-18T18:13:35+08:00</dcterms:modified>
</cp:coreProperties>
</file>

<file path=docProps/custom.xml><?xml version="1.0" encoding="utf-8"?>
<Properties xmlns="http://schemas.openxmlformats.org/officeDocument/2006/custom-properties" xmlns:vt="http://schemas.openxmlformats.org/officeDocument/2006/docPropsVTypes"/>
</file>